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F3" w:rsidRDefault="008458F3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b/>
          <w:spacing w:val="-3"/>
          <w:sz w:val="24"/>
        </w:rPr>
      </w:pPr>
    </w:p>
    <w:p w:rsidR="00895F29" w:rsidRDefault="0020593E" w:rsidP="00895F29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RESOLUTION OF THE</w:t>
      </w:r>
    </w:p>
    <w:p w:rsidR="0020593E" w:rsidRDefault="00F83FA2" w:rsidP="00895F29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 ________________________ </w:t>
      </w:r>
      <w:r w:rsidR="00895F29" w:rsidRPr="00895F29">
        <w:rPr>
          <w:rFonts w:ascii="Times New Roman" w:hAnsi="Times New Roman"/>
          <w:b/>
          <w:spacing w:val="-3"/>
          <w:sz w:val="24"/>
        </w:rPr>
        <w:t>SCHOOL DISTRICT</w:t>
      </w:r>
      <w:r w:rsidR="00895F29">
        <w:rPr>
          <w:rFonts w:ascii="Times New Roman" w:hAnsi="Times New Roman"/>
          <w:spacing w:val="-3"/>
          <w:sz w:val="24"/>
        </w:rPr>
        <w:t xml:space="preserve"> </w:t>
      </w:r>
      <w:bookmarkStart w:id="0" w:name="_GoBack"/>
      <w:bookmarkEnd w:id="0"/>
    </w:p>
    <w:p w:rsidR="0020593E" w:rsidRDefault="0020593E" w:rsidP="00895F29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DECLARING AN EMERGENCY</w:t>
      </w:r>
      <w:r w:rsidR="00B574E9" w:rsidRPr="00B574E9">
        <w:rPr>
          <w:rFonts w:ascii="Times New Roman" w:hAnsi="Times New Roman"/>
          <w:b/>
          <w:spacing w:val="-3"/>
          <w:sz w:val="24"/>
        </w:rPr>
        <w:t xml:space="preserve"> </w:t>
      </w:r>
      <w:r w:rsidR="00B574E9">
        <w:rPr>
          <w:rFonts w:ascii="Times New Roman" w:hAnsi="Times New Roman"/>
          <w:b/>
          <w:spacing w:val="-3"/>
          <w:sz w:val="24"/>
        </w:rPr>
        <w:t>UNDER</w:t>
      </w:r>
    </w:p>
    <w:p w:rsidR="0020593E" w:rsidRDefault="0020593E" w:rsidP="00895F29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PUBLIC CONTRACT CODE SECTIONS </w:t>
      </w:r>
      <w:r w:rsidR="00CE5020">
        <w:rPr>
          <w:rFonts w:ascii="Times New Roman" w:hAnsi="Times New Roman"/>
          <w:b/>
          <w:spacing w:val="-3"/>
          <w:sz w:val="24"/>
        </w:rPr>
        <w:t>22035</w:t>
      </w:r>
      <w:r>
        <w:rPr>
          <w:rFonts w:ascii="Times New Roman" w:hAnsi="Times New Roman"/>
          <w:b/>
          <w:spacing w:val="-3"/>
          <w:sz w:val="24"/>
        </w:rPr>
        <w:t xml:space="preserve"> AND </w:t>
      </w:r>
      <w:r w:rsidR="00CE5020">
        <w:rPr>
          <w:rFonts w:ascii="Times New Roman" w:hAnsi="Times New Roman"/>
          <w:b/>
          <w:spacing w:val="-3"/>
          <w:sz w:val="24"/>
        </w:rPr>
        <w:t>22050</w:t>
      </w:r>
    </w:p>
    <w:p w:rsidR="0020593E" w:rsidRDefault="0020593E">
      <w:pPr>
        <w:tabs>
          <w:tab w:val="center" w:pos="4680"/>
        </w:tabs>
        <w:suppressAutoHyphens/>
        <w:spacing w:line="280" w:lineRule="exact"/>
        <w:jc w:val="center"/>
        <w:rPr>
          <w:rFonts w:ascii="Times New Roman" w:hAnsi="Times New Roman"/>
          <w:spacing w:val="-3"/>
          <w:sz w:val="24"/>
        </w:rPr>
      </w:pPr>
    </w:p>
    <w:p w:rsidR="0020593E" w:rsidRDefault="0020593E">
      <w:pPr>
        <w:tabs>
          <w:tab w:val="left" w:pos="-720"/>
        </w:tabs>
        <w:suppressAutoHyphens/>
        <w:spacing w:line="280" w:lineRule="exact"/>
        <w:jc w:val="center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WHEREAS</w:t>
      </w:r>
      <w:r>
        <w:rPr>
          <w:rFonts w:ascii="Times New Roman" w:hAnsi="Times New Roman"/>
          <w:spacing w:val="-3"/>
          <w:sz w:val="24"/>
        </w:rPr>
        <w:t xml:space="preserve">, the District has suffered </w:t>
      </w:r>
      <w:r w:rsidR="007A1E91">
        <w:rPr>
          <w:rFonts w:ascii="Times New Roman" w:hAnsi="Times New Roman"/>
          <w:spacing w:val="-3"/>
          <w:sz w:val="24"/>
        </w:rPr>
        <w:t>_______________________ causing</w:t>
      </w:r>
      <w:r w:rsidR="002F5566">
        <w:rPr>
          <w:rFonts w:ascii="Times New Roman" w:hAnsi="Times New Roman"/>
          <w:spacing w:val="-3"/>
          <w:sz w:val="24"/>
        </w:rPr>
        <w:t xml:space="preserve"> damage to District facilities </w:t>
      </w:r>
      <w:r>
        <w:rPr>
          <w:rFonts w:ascii="Times New Roman" w:hAnsi="Times New Roman"/>
          <w:spacing w:val="-3"/>
          <w:sz w:val="24"/>
        </w:rPr>
        <w:t xml:space="preserve">that the District cannot remediate using its own forces; and </w:t>
      </w:r>
    </w:p>
    <w:p w:rsidR="00594BC3" w:rsidRDefault="00594BC3" w:rsidP="00594BC3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WHEREAS</w:t>
      </w:r>
      <w:r>
        <w:rPr>
          <w:rFonts w:ascii="Times New Roman" w:hAnsi="Times New Roman"/>
          <w:spacing w:val="-3"/>
          <w:sz w:val="24"/>
        </w:rPr>
        <w:t xml:space="preserve">, unless immediate action is taken to </w:t>
      </w:r>
      <w:r w:rsidR="002F5566">
        <w:rPr>
          <w:rFonts w:ascii="Times New Roman" w:hAnsi="Times New Roman"/>
          <w:spacing w:val="-3"/>
          <w:sz w:val="24"/>
        </w:rPr>
        <w:t xml:space="preserve">assess and </w:t>
      </w:r>
      <w:r>
        <w:rPr>
          <w:rFonts w:ascii="Times New Roman" w:hAnsi="Times New Roman"/>
          <w:spacing w:val="-3"/>
          <w:sz w:val="24"/>
        </w:rPr>
        <w:t>repair th</w:t>
      </w:r>
      <w:r w:rsidR="002F5566">
        <w:rPr>
          <w:rFonts w:ascii="Times New Roman" w:hAnsi="Times New Roman"/>
          <w:spacing w:val="-3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damage, </w:t>
      </w:r>
      <w:r w:rsidRPr="002F5566">
        <w:rPr>
          <w:rFonts w:ascii="Times New Roman" w:hAnsi="Times New Roman"/>
          <w:spacing w:val="-3"/>
          <w:sz w:val="24"/>
        </w:rPr>
        <w:t xml:space="preserve">the structural integrity </w:t>
      </w:r>
      <w:r w:rsidR="007A1E91">
        <w:rPr>
          <w:rFonts w:ascii="Times New Roman" w:hAnsi="Times New Roman"/>
          <w:spacing w:val="-3"/>
          <w:sz w:val="24"/>
        </w:rPr>
        <w:t xml:space="preserve">and/or safety </w:t>
      </w:r>
      <w:r w:rsidRPr="002F5566">
        <w:rPr>
          <w:rFonts w:ascii="Times New Roman" w:hAnsi="Times New Roman"/>
          <w:spacing w:val="-3"/>
          <w:sz w:val="24"/>
        </w:rPr>
        <w:t xml:space="preserve">of the </w:t>
      </w:r>
      <w:r w:rsidR="002F5566">
        <w:rPr>
          <w:rFonts w:ascii="Times New Roman" w:hAnsi="Times New Roman"/>
          <w:spacing w:val="-3"/>
          <w:sz w:val="24"/>
        </w:rPr>
        <w:t>District facilities</w:t>
      </w:r>
      <w:r w:rsidRPr="002F5566">
        <w:rPr>
          <w:rFonts w:ascii="Times New Roman" w:hAnsi="Times New Roman"/>
          <w:spacing w:val="-3"/>
          <w:sz w:val="24"/>
        </w:rPr>
        <w:t xml:space="preserve"> </w:t>
      </w:r>
      <w:r w:rsidR="002F5566">
        <w:rPr>
          <w:rFonts w:ascii="Times New Roman" w:hAnsi="Times New Roman"/>
          <w:spacing w:val="-3"/>
          <w:sz w:val="24"/>
        </w:rPr>
        <w:t>may</w:t>
      </w:r>
      <w:r w:rsidRPr="002F5566">
        <w:rPr>
          <w:rFonts w:ascii="Times New Roman" w:hAnsi="Times New Roman"/>
          <w:spacing w:val="-3"/>
          <w:sz w:val="24"/>
        </w:rPr>
        <w:t xml:space="preserve"> be compromised</w:t>
      </w:r>
      <w:r w:rsidR="00895F29">
        <w:rPr>
          <w:rFonts w:ascii="Times New Roman" w:hAnsi="Times New Roman"/>
          <w:spacing w:val="-3"/>
          <w:sz w:val="24"/>
        </w:rPr>
        <w:t xml:space="preserve"> and the </w:t>
      </w:r>
      <w:r w:rsidR="007A1E91">
        <w:rPr>
          <w:rFonts w:ascii="Times New Roman" w:hAnsi="Times New Roman"/>
          <w:spacing w:val="-3"/>
          <w:sz w:val="24"/>
        </w:rPr>
        <w:t xml:space="preserve">continuation of </w:t>
      </w:r>
      <w:r w:rsidR="00895F29">
        <w:rPr>
          <w:rFonts w:ascii="Times New Roman" w:hAnsi="Times New Roman"/>
          <w:spacing w:val="-3"/>
          <w:sz w:val="24"/>
        </w:rPr>
        <w:t>classes may be delayed</w:t>
      </w:r>
      <w:r>
        <w:rPr>
          <w:rFonts w:ascii="Times New Roman" w:hAnsi="Times New Roman"/>
          <w:spacing w:val="-3"/>
          <w:sz w:val="24"/>
        </w:rPr>
        <w:t>; and</w:t>
      </w:r>
    </w:p>
    <w:p w:rsidR="00594BC3" w:rsidRDefault="00594BC3" w:rsidP="00594BC3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WHEREAS</w:t>
      </w:r>
      <w:r>
        <w:rPr>
          <w:rFonts w:ascii="Times New Roman" w:hAnsi="Times New Roman"/>
          <w:spacing w:val="-3"/>
          <w:sz w:val="24"/>
        </w:rPr>
        <w:t xml:space="preserve">, under Public Contract Code Sections </w:t>
      </w:r>
      <w:r w:rsidR="00CE5020" w:rsidRPr="00CE5020">
        <w:rPr>
          <w:rFonts w:ascii="Times New Roman" w:hAnsi="Times New Roman"/>
          <w:spacing w:val="-3"/>
          <w:sz w:val="24"/>
        </w:rPr>
        <w:t xml:space="preserve">22035 </w:t>
      </w:r>
      <w:r w:rsidR="00CE5020">
        <w:rPr>
          <w:rFonts w:ascii="Times New Roman" w:hAnsi="Times New Roman"/>
          <w:spacing w:val="-3"/>
          <w:sz w:val="24"/>
        </w:rPr>
        <w:t>and</w:t>
      </w:r>
      <w:r w:rsidR="00CE5020" w:rsidRPr="00CE5020">
        <w:rPr>
          <w:rFonts w:ascii="Times New Roman" w:hAnsi="Times New Roman"/>
          <w:spacing w:val="-3"/>
          <w:sz w:val="24"/>
        </w:rPr>
        <w:t xml:space="preserve"> 22050</w:t>
      </w:r>
      <w:r>
        <w:rPr>
          <w:rFonts w:ascii="Times New Roman" w:hAnsi="Times New Roman"/>
          <w:spacing w:val="-3"/>
          <w:sz w:val="24"/>
        </w:rPr>
        <w:t xml:space="preserve">, in an emergency, </w:t>
      </w:r>
      <w:r w:rsidR="00CE5020">
        <w:rPr>
          <w:rFonts w:ascii="Times New Roman" w:hAnsi="Times New Roman"/>
          <w:spacing w:val="-3"/>
          <w:sz w:val="24"/>
        </w:rPr>
        <w:t xml:space="preserve">in a district that has adopted the California Uniform Public Construction </w:t>
      </w:r>
      <w:r w:rsidR="00895F29">
        <w:rPr>
          <w:rFonts w:ascii="Times New Roman" w:hAnsi="Times New Roman"/>
          <w:spacing w:val="-3"/>
          <w:sz w:val="24"/>
        </w:rPr>
        <w:t xml:space="preserve">Cost </w:t>
      </w:r>
      <w:r w:rsidR="00CE5020">
        <w:rPr>
          <w:rFonts w:ascii="Times New Roman" w:hAnsi="Times New Roman"/>
          <w:spacing w:val="-3"/>
          <w:sz w:val="24"/>
        </w:rPr>
        <w:t>Accounting Act</w:t>
      </w:r>
      <w:r w:rsidR="00895F29">
        <w:rPr>
          <w:rFonts w:ascii="Times New Roman" w:hAnsi="Times New Roman"/>
          <w:spacing w:val="-3"/>
          <w:sz w:val="24"/>
        </w:rPr>
        <w:t xml:space="preserve"> (“CUPCCAA”)</w:t>
      </w:r>
      <w:r w:rsidR="00CE5020">
        <w:rPr>
          <w:rFonts w:ascii="Times New Roman" w:hAnsi="Times New Roman"/>
          <w:spacing w:val="-3"/>
          <w:sz w:val="24"/>
        </w:rPr>
        <w:t xml:space="preserve">, </w:t>
      </w:r>
      <w:r w:rsidR="00CE5020" w:rsidRPr="00CE5020">
        <w:rPr>
          <w:rFonts w:ascii="Times New Roman" w:hAnsi="Times New Roman"/>
          <w:spacing w:val="-3"/>
          <w:sz w:val="24"/>
        </w:rPr>
        <w:t>the governing body may proceed at once to replace or repair any public facility without adopting plans, specifications, strain sheets, or working details, or giving n</w:t>
      </w:r>
      <w:r w:rsidR="00CE5020">
        <w:rPr>
          <w:rFonts w:ascii="Times New Roman" w:hAnsi="Times New Roman"/>
          <w:spacing w:val="-3"/>
          <w:sz w:val="24"/>
        </w:rPr>
        <w:t>otice for bids to let contracts</w:t>
      </w:r>
      <w:r>
        <w:rPr>
          <w:rFonts w:ascii="Times New Roman" w:hAnsi="Times New Roman"/>
          <w:spacing w:val="-3"/>
          <w:sz w:val="24"/>
        </w:rPr>
        <w:t>; and,</w:t>
      </w:r>
    </w:p>
    <w:p w:rsidR="00CE5020" w:rsidRDefault="00CE502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CE5020" w:rsidRDefault="00CE5020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 w:rsidRPr="00CE5020">
        <w:rPr>
          <w:rFonts w:ascii="Times New Roman" w:hAnsi="Times New Roman"/>
          <w:b/>
          <w:spacing w:val="-3"/>
          <w:sz w:val="24"/>
        </w:rPr>
        <w:t>WHEREAS</w:t>
      </w:r>
      <w:r>
        <w:rPr>
          <w:rFonts w:ascii="Times New Roman" w:hAnsi="Times New Roman"/>
          <w:spacing w:val="-3"/>
          <w:sz w:val="24"/>
        </w:rPr>
        <w:t xml:space="preserve">, </w:t>
      </w:r>
      <w:r w:rsidR="002F5566">
        <w:rPr>
          <w:rFonts w:ascii="Times New Roman" w:hAnsi="Times New Roman"/>
          <w:spacing w:val="-3"/>
          <w:sz w:val="24"/>
        </w:rPr>
        <w:t xml:space="preserve">the </w:t>
      </w:r>
      <w:r w:rsidR="00807889">
        <w:rPr>
          <w:rFonts w:ascii="Times New Roman" w:hAnsi="Times New Roman"/>
          <w:spacing w:val="-3"/>
          <w:sz w:val="24"/>
        </w:rPr>
        <w:t>___________________</w:t>
      </w:r>
      <w:r w:rsidR="00594BC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School District has previously adopted the California Uniform Public Construction and Accounting Act; and</w:t>
      </w: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NOW, THEREFORE, IT IS RESOLVED</w:t>
      </w:r>
      <w:r>
        <w:rPr>
          <w:rFonts w:ascii="Times New Roman" w:hAnsi="Times New Roman"/>
          <w:spacing w:val="-3"/>
          <w:sz w:val="24"/>
        </w:rPr>
        <w:t xml:space="preserve"> that this Board has determined, by</w:t>
      </w:r>
      <w:r w:rsidR="00CE5020">
        <w:rPr>
          <w:rFonts w:ascii="Times New Roman" w:hAnsi="Times New Roman"/>
          <w:spacing w:val="-3"/>
          <w:sz w:val="24"/>
        </w:rPr>
        <w:t xml:space="preserve"> </w:t>
      </w:r>
      <w:r w:rsidR="00254988">
        <w:rPr>
          <w:rFonts w:ascii="Times New Roman" w:hAnsi="Times New Roman"/>
          <w:spacing w:val="-3"/>
          <w:sz w:val="24"/>
        </w:rPr>
        <w:t xml:space="preserve">at least </w:t>
      </w:r>
      <w:r w:rsidR="00CE5020">
        <w:rPr>
          <w:rFonts w:ascii="Times New Roman" w:hAnsi="Times New Roman"/>
          <w:spacing w:val="-3"/>
          <w:sz w:val="24"/>
        </w:rPr>
        <w:t>a four-fifths vo</w:t>
      </w:r>
      <w:r>
        <w:rPr>
          <w:rFonts w:ascii="Times New Roman" w:hAnsi="Times New Roman"/>
          <w:spacing w:val="-3"/>
          <w:sz w:val="24"/>
        </w:rPr>
        <w:t xml:space="preserve">te herein recorded, that pursuant to Public Contract Code Sections </w:t>
      </w:r>
      <w:r w:rsidR="00CE5020" w:rsidRPr="00CE5020">
        <w:rPr>
          <w:rFonts w:ascii="Times New Roman" w:hAnsi="Times New Roman"/>
          <w:spacing w:val="-3"/>
          <w:sz w:val="24"/>
        </w:rPr>
        <w:t xml:space="preserve">22035 </w:t>
      </w:r>
      <w:r w:rsidR="00CE5020">
        <w:rPr>
          <w:rFonts w:ascii="Times New Roman" w:hAnsi="Times New Roman"/>
          <w:spacing w:val="-3"/>
          <w:sz w:val="24"/>
        </w:rPr>
        <w:t>and</w:t>
      </w:r>
      <w:r w:rsidR="00CE5020" w:rsidRPr="00CE5020">
        <w:rPr>
          <w:rFonts w:ascii="Times New Roman" w:hAnsi="Times New Roman"/>
          <w:spacing w:val="-3"/>
          <w:sz w:val="24"/>
        </w:rPr>
        <w:t xml:space="preserve"> 22050</w:t>
      </w:r>
      <w:r>
        <w:rPr>
          <w:rFonts w:ascii="Times New Roman" w:hAnsi="Times New Roman"/>
          <w:spacing w:val="-3"/>
          <w:sz w:val="24"/>
        </w:rPr>
        <w:t>, for the reasons set forth above, an emergency exists in that there is both a danger to life</w:t>
      </w:r>
      <w:r w:rsidR="00CE5020">
        <w:rPr>
          <w:rFonts w:ascii="Times New Roman" w:hAnsi="Times New Roman"/>
          <w:spacing w:val="-3"/>
          <w:sz w:val="24"/>
        </w:rPr>
        <w:t xml:space="preserve"> and/</w:t>
      </w:r>
      <w:r>
        <w:rPr>
          <w:rFonts w:ascii="Times New Roman" w:hAnsi="Times New Roman"/>
          <w:spacing w:val="-3"/>
          <w:sz w:val="24"/>
        </w:rPr>
        <w:t>or property and</w:t>
      </w:r>
      <w:r w:rsidR="00CE5020">
        <w:rPr>
          <w:rFonts w:ascii="Times New Roman" w:hAnsi="Times New Roman"/>
          <w:spacing w:val="-3"/>
          <w:sz w:val="24"/>
        </w:rPr>
        <w:t xml:space="preserve"> that delay could</w:t>
      </w:r>
      <w:r>
        <w:rPr>
          <w:rFonts w:ascii="Times New Roman" w:hAnsi="Times New Roman"/>
          <w:spacing w:val="-3"/>
          <w:sz w:val="24"/>
        </w:rPr>
        <w:t xml:space="preserve"> </w:t>
      </w:r>
      <w:r w:rsidR="00CE5020">
        <w:rPr>
          <w:rFonts w:ascii="Times New Roman" w:hAnsi="Times New Roman"/>
          <w:spacing w:val="-3"/>
          <w:sz w:val="24"/>
        </w:rPr>
        <w:t>interfere</w:t>
      </w:r>
      <w:r>
        <w:rPr>
          <w:rFonts w:ascii="Times New Roman" w:hAnsi="Times New Roman"/>
          <w:spacing w:val="-3"/>
          <w:sz w:val="24"/>
        </w:rPr>
        <w:t xml:space="preserve"> with </w:t>
      </w:r>
      <w:r w:rsidR="00CE5020">
        <w:rPr>
          <w:rFonts w:ascii="Times New Roman" w:hAnsi="Times New Roman"/>
          <w:spacing w:val="-3"/>
          <w:sz w:val="24"/>
        </w:rPr>
        <w:t xml:space="preserve">the </w:t>
      </w:r>
      <w:r w:rsidR="007A1E91">
        <w:rPr>
          <w:rFonts w:ascii="Times New Roman" w:hAnsi="Times New Roman"/>
          <w:spacing w:val="-3"/>
          <w:sz w:val="24"/>
        </w:rPr>
        <w:t xml:space="preserve">continuation </w:t>
      </w:r>
      <w:r w:rsidR="00CE5020">
        <w:rPr>
          <w:rFonts w:ascii="Times New Roman" w:hAnsi="Times New Roman"/>
          <w:spacing w:val="-3"/>
          <w:sz w:val="24"/>
        </w:rPr>
        <w:t xml:space="preserve">of classes </w:t>
      </w:r>
      <w:r w:rsidR="007A1E91">
        <w:rPr>
          <w:rFonts w:ascii="Times New Roman" w:hAnsi="Times New Roman"/>
          <w:spacing w:val="-3"/>
          <w:sz w:val="24"/>
        </w:rPr>
        <w:t>and provision of educational services to students</w:t>
      </w:r>
      <w:r>
        <w:rPr>
          <w:rFonts w:ascii="Times New Roman" w:hAnsi="Times New Roman"/>
          <w:spacing w:val="-3"/>
          <w:sz w:val="24"/>
        </w:rPr>
        <w:t xml:space="preserve">; and </w:t>
      </w: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IT IS FURTHER RESOLVED THAT</w:t>
      </w:r>
      <w:r>
        <w:rPr>
          <w:rFonts w:ascii="Times New Roman" w:hAnsi="Times New Roman"/>
          <w:spacing w:val="-3"/>
          <w:sz w:val="24"/>
        </w:rPr>
        <w:t>, upon ap</w:t>
      </w:r>
      <w:r w:rsidR="00CE5020">
        <w:rPr>
          <w:rFonts w:ascii="Times New Roman" w:hAnsi="Times New Roman"/>
          <w:spacing w:val="-3"/>
          <w:sz w:val="24"/>
        </w:rPr>
        <w:t>proval of this Resolution</w:t>
      </w:r>
      <w:r>
        <w:rPr>
          <w:rFonts w:ascii="Times New Roman" w:hAnsi="Times New Roman"/>
          <w:spacing w:val="-3"/>
          <w:sz w:val="24"/>
        </w:rPr>
        <w:t xml:space="preserve">, </w:t>
      </w:r>
      <w:r w:rsidR="00CE5020">
        <w:rPr>
          <w:rFonts w:ascii="Times New Roman" w:hAnsi="Times New Roman"/>
          <w:spacing w:val="-3"/>
          <w:sz w:val="24"/>
        </w:rPr>
        <w:t>the Board delegates to the District Superintend</w:t>
      </w:r>
      <w:r w:rsidR="00594BC3">
        <w:rPr>
          <w:rFonts w:ascii="Times New Roman" w:hAnsi="Times New Roman"/>
          <w:spacing w:val="-3"/>
          <w:sz w:val="24"/>
        </w:rPr>
        <w:t>ent</w:t>
      </w:r>
      <w:r w:rsidR="00CE5020">
        <w:rPr>
          <w:rFonts w:ascii="Times New Roman" w:hAnsi="Times New Roman"/>
          <w:spacing w:val="-3"/>
          <w:sz w:val="24"/>
        </w:rPr>
        <w:t xml:space="preserve">, or </w:t>
      </w:r>
      <w:r w:rsidR="00594BC3" w:rsidRPr="00895F29">
        <w:rPr>
          <w:rFonts w:ascii="Times New Roman" w:hAnsi="Times New Roman"/>
          <w:spacing w:val="-3"/>
          <w:sz w:val="24"/>
        </w:rPr>
        <w:t>his</w:t>
      </w:r>
      <w:r w:rsidR="00CE5020" w:rsidRPr="00895F2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designee, the </w:t>
      </w:r>
      <w:r w:rsidR="00CE5020">
        <w:rPr>
          <w:rFonts w:ascii="Times New Roman" w:hAnsi="Times New Roman"/>
          <w:spacing w:val="-3"/>
          <w:sz w:val="24"/>
        </w:rPr>
        <w:t xml:space="preserve">authority to </w:t>
      </w:r>
      <w:r>
        <w:rPr>
          <w:rFonts w:ascii="Times New Roman" w:hAnsi="Times New Roman"/>
          <w:spacing w:val="-3"/>
          <w:sz w:val="24"/>
        </w:rPr>
        <w:t>contract in writing with reputable licensed contractor</w:t>
      </w:r>
      <w:r w:rsidR="00895F29">
        <w:rPr>
          <w:rFonts w:ascii="Times New Roman" w:hAnsi="Times New Roman"/>
          <w:spacing w:val="-3"/>
          <w:sz w:val="24"/>
        </w:rPr>
        <w:t>(s)</w:t>
      </w:r>
      <w:r>
        <w:rPr>
          <w:rFonts w:ascii="Times New Roman" w:hAnsi="Times New Roman"/>
          <w:spacing w:val="-3"/>
          <w:sz w:val="24"/>
        </w:rPr>
        <w:t xml:space="preserve"> for the performance of the work required, such contract</w:t>
      </w:r>
      <w:r w:rsidR="00895F29">
        <w:rPr>
          <w:rFonts w:ascii="Times New Roman" w:hAnsi="Times New Roman"/>
          <w:spacing w:val="-3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to be ratified by the Board; and</w:t>
      </w: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20593E" w:rsidRDefault="00254988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BE IT</w:t>
      </w:r>
      <w:r w:rsidR="0020593E">
        <w:rPr>
          <w:rFonts w:ascii="Times New Roman" w:hAnsi="Times New Roman"/>
          <w:b/>
          <w:spacing w:val="-3"/>
          <w:sz w:val="24"/>
        </w:rPr>
        <w:t xml:space="preserve"> FURTHER RESOLVED THAT</w:t>
      </w:r>
      <w:r w:rsidR="0020593E">
        <w:rPr>
          <w:rFonts w:ascii="Times New Roman" w:hAnsi="Times New Roman"/>
          <w:spacing w:val="-3"/>
          <w:sz w:val="24"/>
        </w:rPr>
        <w:t>, for any contract exceeding $25,000.00, performance and payment bonds will be required.</w:t>
      </w:r>
    </w:p>
    <w:p w:rsidR="0020593E" w:rsidRDefault="0020593E">
      <w:pPr>
        <w:tabs>
          <w:tab w:val="left" w:pos="-720"/>
        </w:tabs>
        <w:suppressAutoHyphens/>
        <w:spacing w:line="280" w:lineRule="exact"/>
        <w:jc w:val="both"/>
        <w:rPr>
          <w:rFonts w:ascii="Times New Roman" w:hAnsi="Times New Roman"/>
          <w:spacing w:val="-3"/>
          <w:sz w:val="24"/>
        </w:rPr>
      </w:pPr>
    </w:p>
    <w:p w:rsidR="0020593E" w:rsidRDefault="0020593E" w:rsidP="00162F30">
      <w:pPr>
        <w:tabs>
          <w:tab w:val="left" w:pos="-720"/>
        </w:tabs>
        <w:suppressAutoHyphens/>
        <w:spacing w:line="280" w:lineRule="exact"/>
        <w:ind w:firstLine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The foregoing Resolution was introduced by Board Member _________________, who moved its adoption, second by Board Member _________________, and adopted on roll call on </w:t>
      </w:r>
      <w:r w:rsidR="007A1E91">
        <w:rPr>
          <w:rFonts w:ascii="Times New Roman" w:hAnsi="Times New Roman"/>
          <w:spacing w:val="-3"/>
          <w:sz w:val="24"/>
        </w:rPr>
        <w:t>___________, 20__</w:t>
      </w:r>
      <w:r>
        <w:rPr>
          <w:rFonts w:ascii="Times New Roman" w:hAnsi="Times New Roman"/>
          <w:spacing w:val="-3"/>
          <w:sz w:val="24"/>
        </w:rPr>
        <w:t xml:space="preserve"> by the following vote:</w:t>
      </w:r>
    </w:p>
    <w:p w:rsidR="0020593E" w:rsidRDefault="0020593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Member ______________</w:t>
      </w:r>
      <w:r>
        <w:rPr>
          <w:rFonts w:ascii="Times New Roman" w:hAnsi="Times New Roman"/>
          <w:spacing w:val="-3"/>
          <w:sz w:val="24"/>
        </w:rPr>
        <w:tab/>
        <w:t>_____</w:t>
      </w: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Member ______________</w:t>
      </w:r>
      <w:r>
        <w:rPr>
          <w:rFonts w:ascii="Times New Roman" w:hAnsi="Times New Roman"/>
          <w:spacing w:val="-3"/>
          <w:sz w:val="24"/>
        </w:rPr>
        <w:tab/>
        <w:t>_____</w:t>
      </w: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Member ______________</w:t>
      </w:r>
      <w:r>
        <w:rPr>
          <w:rFonts w:ascii="Times New Roman" w:hAnsi="Times New Roman"/>
          <w:spacing w:val="-3"/>
          <w:sz w:val="24"/>
        </w:rPr>
        <w:tab/>
        <w:t>_____</w:t>
      </w: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Member ______________</w:t>
      </w:r>
      <w:r>
        <w:rPr>
          <w:rFonts w:ascii="Times New Roman" w:hAnsi="Times New Roman"/>
          <w:spacing w:val="-3"/>
          <w:sz w:val="24"/>
        </w:rPr>
        <w:tab/>
        <w:t>_____</w:t>
      </w: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Member ______________</w:t>
      </w:r>
      <w:r>
        <w:rPr>
          <w:rFonts w:ascii="Times New Roman" w:hAnsi="Times New Roman"/>
          <w:spacing w:val="-3"/>
          <w:sz w:val="24"/>
        </w:rPr>
        <w:tab/>
        <w:t>_____</w:t>
      </w:r>
    </w:p>
    <w:p w:rsidR="00594BC3" w:rsidRDefault="00594BC3" w:rsidP="00594BC3">
      <w:pPr>
        <w:tabs>
          <w:tab w:val="left" w:pos="-720"/>
        </w:tabs>
        <w:suppressAutoHyphens/>
        <w:ind w:left="3600" w:hanging="360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</w:tabs>
        <w:suppressAutoHyphens/>
        <w:ind w:firstLine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AYES: _____________</w:t>
      </w:r>
    </w:p>
    <w:p w:rsidR="00594BC3" w:rsidRDefault="00594BC3" w:rsidP="00594BC3">
      <w:pPr>
        <w:tabs>
          <w:tab w:val="left" w:pos="-720"/>
          <w:tab w:val="left" w:pos="0"/>
        </w:tabs>
        <w:suppressAutoHyphens/>
        <w:ind w:left="720" w:firstLine="72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</w:tabs>
        <w:suppressAutoHyphens/>
        <w:ind w:firstLine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NOES: _____________</w:t>
      </w:r>
    </w:p>
    <w:p w:rsidR="00594BC3" w:rsidRDefault="00594BC3" w:rsidP="00594BC3">
      <w:pPr>
        <w:tabs>
          <w:tab w:val="left" w:pos="-720"/>
        </w:tabs>
        <w:suppressAutoHyphens/>
        <w:ind w:firstLine="72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</w:tabs>
        <w:suppressAutoHyphens/>
        <w:ind w:firstLine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ABSENT OR NOT VOTING:  _______</w:t>
      </w:r>
    </w:p>
    <w:p w:rsidR="00594BC3" w:rsidRDefault="00594BC3" w:rsidP="00594B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576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SO ORDERED.</w:t>
      </w:r>
    </w:p>
    <w:p w:rsidR="00594BC3" w:rsidRDefault="00594BC3" w:rsidP="00594BC3">
      <w:pPr>
        <w:tabs>
          <w:tab w:val="left" w:pos="576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</w:p>
    <w:p w:rsidR="00594BC3" w:rsidRDefault="00594BC3" w:rsidP="00594BC3">
      <w:pPr>
        <w:tabs>
          <w:tab w:val="left" w:pos="504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______________________________</w:t>
      </w:r>
    </w:p>
    <w:p w:rsidR="0020593E" w:rsidRDefault="00594BC3" w:rsidP="00B51CAB">
      <w:pPr>
        <w:tabs>
          <w:tab w:val="left" w:pos="5040"/>
        </w:tabs>
        <w:suppressAutoHyphens/>
        <w:ind w:left="72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Board President</w:t>
      </w:r>
    </w:p>
    <w:sectPr w:rsidR="0020593E">
      <w:footerReference w:type="default" r:id="rId6"/>
      <w:endnotePr>
        <w:numFmt w:val="decimal"/>
      </w:endnotePr>
      <w:pgSz w:w="12240" w:h="15840"/>
      <w:pgMar w:top="1152" w:right="1800" w:bottom="1440" w:left="180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1E" w:rsidRDefault="005D621E">
      <w:pPr>
        <w:spacing w:line="20" w:lineRule="exact"/>
        <w:rPr>
          <w:sz w:val="24"/>
        </w:rPr>
      </w:pPr>
    </w:p>
  </w:endnote>
  <w:endnote w:type="continuationSeparator" w:id="0">
    <w:p w:rsidR="005D621E" w:rsidRDefault="005D621E">
      <w:r>
        <w:rPr>
          <w:sz w:val="24"/>
        </w:rPr>
        <w:t xml:space="preserve"> </w:t>
      </w:r>
    </w:p>
  </w:endnote>
  <w:endnote w:type="continuationNotice" w:id="1">
    <w:p w:rsidR="005D621E" w:rsidRDefault="005D62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3E" w:rsidRDefault="0020593E">
    <w:pPr>
      <w:pStyle w:val="Footer"/>
      <w:framePr w:wrap="auto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 w:rsidR="00B42DC1"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20593E" w:rsidRDefault="00205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1E" w:rsidRDefault="005D621E">
      <w:r>
        <w:rPr>
          <w:sz w:val="24"/>
        </w:rPr>
        <w:separator/>
      </w:r>
    </w:p>
  </w:footnote>
  <w:footnote w:type="continuationSeparator" w:id="0">
    <w:p w:rsidR="005D621E" w:rsidRDefault="005D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CC"/>
    <w:rsid w:val="00162F30"/>
    <w:rsid w:val="0020593E"/>
    <w:rsid w:val="00254988"/>
    <w:rsid w:val="002F5566"/>
    <w:rsid w:val="004472A5"/>
    <w:rsid w:val="00594BC3"/>
    <w:rsid w:val="005D621E"/>
    <w:rsid w:val="007A1E91"/>
    <w:rsid w:val="00807889"/>
    <w:rsid w:val="008458F3"/>
    <w:rsid w:val="00895F29"/>
    <w:rsid w:val="00A152CC"/>
    <w:rsid w:val="00B42DC1"/>
    <w:rsid w:val="00B51CAB"/>
    <w:rsid w:val="00B574E9"/>
    <w:rsid w:val="00BE3A34"/>
    <w:rsid w:val="00C2380B"/>
    <w:rsid w:val="00CE5020"/>
    <w:rsid w:val="00DD034F"/>
    <w:rsid w:val="00E21D5C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B4B42"/>
  <w15:chartTrackingRefBased/>
  <w15:docId w15:val="{288BEB58-D753-476E-80D0-D29433D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_RESOLUTION OF THE SIERRA SANDS UNIFIED SCHOOL DISTRICT</vt:lpstr>
    </vt:vector>
  </TitlesOfParts>
  <Company>Legal Services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_RESOLUTION OF THE SIERRA SANDS UNIFIED SCHOOL DISTRICT</dc:title>
  <dc:subject/>
  <dc:creator>School &amp; College Legal Services</dc:creator>
  <cp:keywords/>
  <cp:lastModifiedBy>Dina Lozano</cp:lastModifiedBy>
  <cp:revision>2</cp:revision>
  <cp:lastPrinted>2006-09-18T22:55:00Z</cp:lastPrinted>
  <dcterms:created xsi:type="dcterms:W3CDTF">2021-06-14T22:25:00Z</dcterms:created>
  <dcterms:modified xsi:type="dcterms:W3CDTF">2021-06-14T22:25:00Z</dcterms:modified>
</cp:coreProperties>
</file>