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36" w:rsidRPr="00B93AB0" w:rsidRDefault="000624B4">
      <w:pPr>
        <w:spacing w:before="78" w:after="0" w:line="294" w:lineRule="auto"/>
        <w:ind w:left="2551" w:right="2137"/>
        <w:jc w:val="center"/>
        <w:rPr>
          <w:rFonts w:ascii="Arial" w:eastAsia="Arial" w:hAnsi="Arial" w:cs="Arial"/>
          <w:sz w:val="24"/>
          <w:szCs w:val="24"/>
        </w:rPr>
      </w:pPr>
      <w:r>
        <w:rPr>
          <w:rFonts w:ascii="Arial" w:eastAsia="Arial" w:hAnsi="Arial" w:cs="Arial"/>
          <w:sz w:val="24"/>
          <w:szCs w:val="24"/>
        </w:rPr>
        <w:t>SAMPLE RESOLUTION</w:t>
      </w:r>
    </w:p>
    <w:p w:rsidR="000624B4" w:rsidRDefault="000624B4">
      <w:pPr>
        <w:spacing w:before="2" w:after="0" w:line="271" w:lineRule="exact"/>
        <w:ind w:left="3152" w:right="2691"/>
        <w:jc w:val="center"/>
        <w:rPr>
          <w:rFonts w:ascii="Arial" w:eastAsia="Arial" w:hAnsi="Arial" w:cs="Arial"/>
          <w:w w:val="96"/>
          <w:position w:val="-1"/>
          <w:sz w:val="24"/>
          <w:szCs w:val="24"/>
        </w:rPr>
      </w:pPr>
      <w:bookmarkStart w:id="0" w:name="_GoBack"/>
      <w:bookmarkEnd w:id="0"/>
      <w:r>
        <w:rPr>
          <w:rFonts w:ascii="Arial" w:eastAsia="Arial" w:hAnsi="Arial" w:cs="Arial"/>
          <w:position w:val="-1"/>
          <w:sz w:val="24"/>
          <w:szCs w:val="24"/>
        </w:rPr>
        <w:t xml:space="preserve">IN SUPPORT OF SB </w:t>
      </w:r>
      <w:r>
        <w:rPr>
          <w:rFonts w:ascii="Arial" w:eastAsia="Arial" w:hAnsi="Arial" w:cs="Arial"/>
          <w:w w:val="96"/>
          <w:position w:val="-1"/>
          <w:sz w:val="24"/>
          <w:szCs w:val="24"/>
        </w:rPr>
        <w:t>191 (BLOCK);</w:t>
      </w:r>
    </w:p>
    <w:p w:rsidR="00A61036" w:rsidRPr="00B93AB0" w:rsidRDefault="000624B4">
      <w:pPr>
        <w:spacing w:before="2" w:after="0" w:line="271" w:lineRule="exact"/>
        <w:ind w:left="3152" w:right="2691"/>
        <w:jc w:val="center"/>
        <w:rPr>
          <w:rFonts w:ascii="Arial" w:eastAsia="Arial" w:hAnsi="Arial" w:cs="Arial"/>
          <w:w w:val="96"/>
          <w:position w:val="-1"/>
          <w:sz w:val="24"/>
          <w:szCs w:val="24"/>
        </w:rPr>
      </w:pPr>
      <w:r>
        <w:rPr>
          <w:rFonts w:ascii="Arial" w:eastAsia="Arial" w:hAnsi="Arial" w:cs="Arial"/>
          <w:w w:val="96"/>
          <w:position w:val="-1"/>
          <w:sz w:val="24"/>
          <w:szCs w:val="24"/>
        </w:rPr>
        <w:t>Home-to-School Transportation Equity</w:t>
      </w:r>
    </w:p>
    <w:p w:rsidR="00A61036" w:rsidRPr="00B93AB0" w:rsidRDefault="00A61036">
      <w:pPr>
        <w:spacing w:before="8" w:after="0" w:line="190" w:lineRule="exact"/>
        <w:rPr>
          <w:rFonts w:ascii="Arial" w:hAnsi="Arial" w:cs="Arial"/>
          <w:sz w:val="24"/>
          <w:szCs w:val="24"/>
        </w:rPr>
      </w:pPr>
    </w:p>
    <w:tbl>
      <w:tblPr>
        <w:tblStyle w:val="TableGrid"/>
        <w:tblW w:w="112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990"/>
      </w:tblGrid>
      <w:tr w:rsidR="000F00C9" w:rsidTr="000F68CA">
        <w:trPr>
          <w:trHeight w:val="557"/>
        </w:trPr>
        <w:tc>
          <w:tcPr>
            <w:tcW w:w="1260" w:type="dxa"/>
          </w:tcPr>
          <w:p w:rsidR="00A258A3" w:rsidRDefault="00A258A3" w:rsidP="000F68CA">
            <w:pPr>
              <w:spacing w:after="60" w:line="940" w:lineRule="auto"/>
              <w:ind w:right="-60"/>
              <w:jc w:val="both"/>
              <w:rPr>
                <w:rFonts w:ascii="Times New Roman" w:eastAsia="Arial" w:hAnsi="Times New Roman" w:cs="Times New Roman"/>
                <w:w w:val="83"/>
              </w:rPr>
            </w:pPr>
          </w:p>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A258A3" w:rsidRDefault="00A258A3" w:rsidP="000F68CA">
            <w:pPr>
              <w:spacing w:after="60" w:line="260" w:lineRule="atLeast"/>
              <w:ind w:right="-58"/>
              <w:jc w:val="both"/>
              <w:rPr>
                <w:rFonts w:ascii="Times New Roman" w:eastAsia="Arial" w:hAnsi="Times New Roman" w:cs="Times New Roman"/>
              </w:rPr>
            </w:pPr>
          </w:p>
          <w:p w:rsidR="00A258A3" w:rsidRDefault="00A258A3" w:rsidP="000F68CA">
            <w:pPr>
              <w:spacing w:after="60" w:line="260" w:lineRule="atLeast"/>
              <w:ind w:right="-58"/>
              <w:jc w:val="both"/>
              <w:rPr>
                <w:rFonts w:ascii="Times New Roman" w:eastAsia="Arial" w:hAnsi="Times New Roman" w:cs="Times New Roman"/>
              </w:rPr>
            </w:pPr>
          </w:p>
          <w:p w:rsidR="00A258A3" w:rsidRDefault="00A258A3" w:rsidP="000F68CA">
            <w:pPr>
              <w:spacing w:after="60" w:line="260" w:lineRule="atLeast"/>
              <w:ind w:right="-58"/>
              <w:jc w:val="both"/>
              <w:rPr>
                <w:rFonts w:ascii="Times New Roman" w:eastAsia="Arial" w:hAnsi="Times New Roman" w:cs="Times New Roman"/>
              </w:rPr>
            </w:pPr>
          </w:p>
          <w:p w:rsidR="000F00C9" w:rsidRPr="009E2A2E" w:rsidRDefault="000F00C9" w:rsidP="000F68CA">
            <w:pPr>
              <w:spacing w:after="60" w:line="260" w:lineRule="atLeast"/>
              <w:ind w:right="-58"/>
              <w:jc w:val="both"/>
              <w:rPr>
                <w:rFonts w:ascii="Times New Roman" w:eastAsia="Arial" w:hAnsi="Times New Roman" w:cs="Times New Roman"/>
              </w:rPr>
            </w:pPr>
            <w:r w:rsidRPr="009E2A2E">
              <w:rPr>
                <w:rFonts w:ascii="Times New Roman" w:eastAsia="Arial" w:hAnsi="Times New Roman" w:cs="Times New Roman"/>
              </w:rPr>
              <w:t>The _____________</w:t>
            </w:r>
            <w:r w:rsidR="000624B4" w:rsidRPr="009E2A2E">
              <w:rPr>
                <w:rFonts w:ascii="Times New Roman" w:eastAsia="Arial" w:hAnsi="Times New Roman" w:cs="Times New Roman"/>
              </w:rPr>
              <w:t>__</w:t>
            </w:r>
            <w:r w:rsidRPr="009E2A2E">
              <w:rPr>
                <w:rFonts w:ascii="Times New Roman" w:eastAsia="Arial" w:hAnsi="Times New Roman" w:cs="Times New Roman"/>
              </w:rPr>
              <w:t>__ School District provides essential home-to-school transportation service to over ______ students; and,</w:t>
            </w: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0F00C9" w:rsidRPr="000624B4" w:rsidRDefault="000F00C9" w:rsidP="000F68CA">
            <w:pPr>
              <w:spacing w:after="60" w:line="260" w:lineRule="atLeast"/>
              <w:ind w:right="-58"/>
              <w:jc w:val="both"/>
              <w:rPr>
                <w:rFonts w:ascii="Times New Roman" w:eastAsia="Arial" w:hAnsi="Times New Roman" w:cs="Times New Roman"/>
                <w:w w:val="83"/>
              </w:rPr>
            </w:pPr>
            <w:r w:rsidRPr="000624B4">
              <w:rPr>
                <w:rFonts w:ascii="Times New Roman" w:eastAsia="Arial" w:hAnsi="Times New Roman" w:cs="Times New Roman"/>
              </w:rPr>
              <w:t>The ____________________ School District</w:t>
            </w:r>
            <w:r w:rsidRPr="009E2A2E">
              <w:rPr>
                <w:rFonts w:ascii="Times New Roman" w:eastAsia="Arial" w:hAnsi="Times New Roman" w:cs="Times New Roman"/>
              </w:rPr>
              <w:t xml:space="preserve"> </w:t>
            </w:r>
            <w:r w:rsidR="009E2A2E" w:rsidRPr="009E2A2E">
              <w:rPr>
                <w:rFonts w:ascii="Times New Roman" w:eastAsia="Arial" w:hAnsi="Times New Roman" w:cs="Times New Roman"/>
              </w:rPr>
              <w:t xml:space="preserve">have </w:t>
            </w:r>
            <w:r w:rsidRPr="009E2A2E">
              <w:rPr>
                <w:rFonts w:ascii="Times New Roman" w:eastAsia="Arial" w:hAnsi="Times New Roman" w:cs="Times New Roman"/>
              </w:rPr>
              <w:t xml:space="preserve">been contributing </w:t>
            </w:r>
            <w:r w:rsidRPr="000624B4">
              <w:rPr>
                <w:rFonts w:ascii="Times New Roman" w:eastAsia="Arial" w:hAnsi="Times New Roman" w:cs="Times New Roman"/>
              </w:rPr>
              <w:t>ever</w:t>
            </w:r>
            <w:r w:rsidRPr="009E2A2E">
              <w:rPr>
                <w:rFonts w:ascii="Times New Roman" w:eastAsia="Arial" w:hAnsi="Times New Roman" w:cs="Times New Roman"/>
              </w:rPr>
              <w:t xml:space="preserve"> </w:t>
            </w:r>
            <w:r w:rsidRPr="000624B4">
              <w:rPr>
                <w:rFonts w:ascii="Times New Roman" w:eastAsia="Arial" w:hAnsi="Times New Roman" w:cs="Times New Roman"/>
              </w:rPr>
              <w:t>larger</w:t>
            </w:r>
            <w:r w:rsidRPr="009E2A2E">
              <w:rPr>
                <w:rFonts w:ascii="Times New Roman" w:eastAsia="Arial" w:hAnsi="Times New Roman" w:cs="Times New Roman"/>
              </w:rPr>
              <w:t xml:space="preserve"> </w:t>
            </w:r>
            <w:r w:rsidRPr="000624B4">
              <w:rPr>
                <w:rFonts w:ascii="Times New Roman" w:eastAsia="Arial" w:hAnsi="Times New Roman" w:cs="Times New Roman"/>
              </w:rPr>
              <w:t>amounts</w:t>
            </w:r>
            <w:r w:rsidRPr="009E2A2E">
              <w:rPr>
                <w:rFonts w:ascii="Times New Roman" w:eastAsia="Arial" w:hAnsi="Times New Roman" w:cs="Times New Roman"/>
              </w:rPr>
              <w:t xml:space="preserve"> </w:t>
            </w:r>
            <w:r w:rsidRPr="000624B4">
              <w:rPr>
                <w:rFonts w:ascii="Times New Roman" w:eastAsia="Arial" w:hAnsi="Times New Roman" w:cs="Times New Roman"/>
              </w:rPr>
              <w:t>from</w:t>
            </w:r>
            <w:r w:rsidRPr="009E2A2E">
              <w:rPr>
                <w:rFonts w:ascii="Times New Roman" w:eastAsia="Arial" w:hAnsi="Times New Roman" w:cs="Times New Roman"/>
              </w:rPr>
              <w:t xml:space="preserve"> </w:t>
            </w:r>
            <w:r w:rsidR="009E2A2E">
              <w:rPr>
                <w:rFonts w:ascii="Times New Roman" w:eastAsia="Arial" w:hAnsi="Times New Roman" w:cs="Times New Roman"/>
              </w:rPr>
              <w:t>its</w:t>
            </w:r>
            <w:r w:rsidRPr="009E2A2E">
              <w:rPr>
                <w:rFonts w:ascii="Times New Roman" w:eastAsia="Arial" w:hAnsi="Times New Roman" w:cs="Times New Roman"/>
              </w:rPr>
              <w:t xml:space="preserve"> </w:t>
            </w:r>
            <w:r w:rsidRPr="000624B4">
              <w:rPr>
                <w:rFonts w:ascii="Times New Roman" w:eastAsia="Arial" w:hAnsi="Times New Roman" w:cs="Times New Roman"/>
              </w:rPr>
              <w:t>general</w:t>
            </w:r>
            <w:r w:rsidRPr="009E2A2E">
              <w:rPr>
                <w:rFonts w:ascii="Times New Roman" w:eastAsia="Arial" w:hAnsi="Times New Roman" w:cs="Times New Roman"/>
              </w:rPr>
              <w:t xml:space="preserve"> </w:t>
            </w:r>
            <w:r w:rsidRPr="000624B4">
              <w:rPr>
                <w:rFonts w:ascii="Times New Roman" w:eastAsia="Arial" w:hAnsi="Times New Roman" w:cs="Times New Roman"/>
              </w:rPr>
              <w:t>fund</w:t>
            </w:r>
            <w:r w:rsidRPr="009E2A2E">
              <w:rPr>
                <w:rFonts w:ascii="Times New Roman" w:eastAsia="Arial" w:hAnsi="Times New Roman" w:cs="Times New Roman"/>
              </w:rPr>
              <w:t xml:space="preserve"> </w:t>
            </w:r>
            <w:r w:rsidRPr="000624B4">
              <w:rPr>
                <w:rFonts w:ascii="Times New Roman" w:eastAsia="Arial" w:hAnsi="Times New Roman" w:cs="Times New Roman"/>
              </w:rPr>
              <w:t>to</w:t>
            </w:r>
            <w:r w:rsidRPr="009E2A2E">
              <w:rPr>
                <w:rFonts w:ascii="Times New Roman" w:eastAsia="Arial" w:hAnsi="Times New Roman" w:cs="Times New Roman"/>
              </w:rPr>
              <w:t xml:space="preserve"> support </w:t>
            </w:r>
            <w:r w:rsidRPr="000624B4">
              <w:rPr>
                <w:rFonts w:ascii="Times New Roman" w:eastAsia="Arial" w:hAnsi="Times New Roman" w:cs="Times New Roman"/>
              </w:rPr>
              <w:t>school</w:t>
            </w:r>
            <w:r w:rsidRPr="009E2A2E">
              <w:rPr>
                <w:rFonts w:ascii="Times New Roman" w:eastAsia="Arial" w:hAnsi="Times New Roman" w:cs="Times New Roman"/>
              </w:rPr>
              <w:t xml:space="preserve"> transportation </w:t>
            </w:r>
            <w:r w:rsidRPr="000624B4">
              <w:rPr>
                <w:rFonts w:ascii="Times New Roman" w:eastAsia="Arial" w:hAnsi="Times New Roman" w:cs="Times New Roman"/>
              </w:rPr>
              <w:t>service</w:t>
            </w:r>
            <w:r w:rsidRPr="009E2A2E">
              <w:rPr>
                <w:rFonts w:ascii="Times New Roman" w:eastAsia="Arial" w:hAnsi="Times New Roman" w:cs="Times New Roman"/>
              </w:rPr>
              <w:t xml:space="preserve"> as </w:t>
            </w:r>
            <w:r w:rsidRPr="000624B4">
              <w:rPr>
                <w:rFonts w:ascii="Times New Roman" w:eastAsia="Arial" w:hAnsi="Times New Roman" w:cs="Times New Roman"/>
              </w:rPr>
              <w:t>the</w:t>
            </w:r>
            <w:r w:rsidRPr="009E2A2E">
              <w:rPr>
                <w:rFonts w:ascii="Times New Roman" w:eastAsia="Arial" w:hAnsi="Times New Roman" w:cs="Times New Roman"/>
              </w:rPr>
              <w:t xml:space="preserve"> </w:t>
            </w:r>
            <w:r w:rsidRPr="000624B4">
              <w:rPr>
                <w:rFonts w:ascii="Times New Roman" w:eastAsia="Arial" w:hAnsi="Times New Roman" w:cs="Times New Roman"/>
              </w:rPr>
              <w:t>state</w:t>
            </w:r>
            <w:r w:rsidRPr="009E2A2E">
              <w:rPr>
                <w:rFonts w:ascii="Times New Roman" w:eastAsia="Arial" w:hAnsi="Times New Roman" w:cs="Times New Roman"/>
              </w:rPr>
              <w:t xml:space="preserve"> has </w:t>
            </w:r>
            <w:r w:rsidRPr="000624B4">
              <w:rPr>
                <w:rFonts w:ascii="Times New Roman" w:eastAsia="Arial" w:hAnsi="Times New Roman" w:cs="Times New Roman"/>
              </w:rPr>
              <w:t>reduced</w:t>
            </w:r>
            <w:r w:rsidRPr="009E2A2E">
              <w:rPr>
                <w:rFonts w:ascii="Times New Roman" w:eastAsia="Arial" w:hAnsi="Times New Roman" w:cs="Times New Roman"/>
              </w:rPr>
              <w:t xml:space="preserve"> </w:t>
            </w:r>
            <w:r w:rsidRPr="000624B4">
              <w:rPr>
                <w:rFonts w:ascii="Times New Roman" w:eastAsia="Arial" w:hAnsi="Times New Roman" w:cs="Times New Roman"/>
              </w:rPr>
              <w:t>its</w:t>
            </w:r>
            <w:r w:rsidRPr="009E2A2E">
              <w:rPr>
                <w:rFonts w:ascii="Times New Roman" w:eastAsia="Arial" w:hAnsi="Times New Roman" w:cs="Times New Roman"/>
              </w:rPr>
              <w:t xml:space="preserve"> </w:t>
            </w:r>
            <w:r w:rsidRPr="000624B4">
              <w:rPr>
                <w:rFonts w:ascii="Times New Roman" w:eastAsia="Arial" w:hAnsi="Times New Roman" w:cs="Times New Roman"/>
              </w:rPr>
              <w:t>support</w:t>
            </w:r>
            <w:r w:rsidRPr="009E2A2E">
              <w:rPr>
                <w:rFonts w:ascii="Times New Roman" w:eastAsia="Arial" w:hAnsi="Times New Roman" w:cs="Times New Roman"/>
              </w:rPr>
              <w:t xml:space="preserve"> </w:t>
            </w:r>
            <w:r w:rsidRPr="000624B4">
              <w:rPr>
                <w:rFonts w:ascii="Times New Roman" w:eastAsia="Arial" w:hAnsi="Times New Roman" w:cs="Times New Roman"/>
              </w:rPr>
              <w:t>of</w:t>
            </w:r>
            <w:r w:rsidRPr="009E2A2E">
              <w:rPr>
                <w:rFonts w:ascii="Times New Roman" w:eastAsia="Arial" w:hAnsi="Times New Roman" w:cs="Times New Roman"/>
              </w:rPr>
              <w:t xml:space="preserve"> this </w:t>
            </w:r>
            <w:r w:rsidRPr="000624B4">
              <w:rPr>
                <w:rFonts w:ascii="Times New Roman" w:eastAsia="Arial" w:hAnsi="Times New Roman" w:cs="Times New Roman"/>
              </w:rPr>
              <w:t>program;</w:t>
            </w:r>
            <w:r w:rsidRPr="009E2A2E">
              <w:rPr>
                <w:rFonts w:ascii="Times New Roman" w:eastAsia="Arial" w:hAnsi="Times New Roman" w:cs="Times New Roman"/>
              </w:rPr>
              <w:t xml:space="preserve"> and,</w:t>
            </w: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0F00C9" w:rsidRPr="000624B4" w:rsidRDefault="000F00C9" w:rsidP="000F68CA">
            <w:pPr>
              <w:spacing w:after="60" w:line="260" w:lineRule="atLeast"/>
              <w:ind w:right="-58"/>
              <w:jc w:val="both"/>
              <w:rPr>
                <w:rFonts w:ascii="Times New Roman" w:eastAsia="Arial" w:hAnsi="Times New Roman" w:cs="Times New Roman"/>
                <w:w w:val="83"/>
              </w:rPr>
            </w:pPr>
            <w:r w:rsidRPr="009E2A2E">
              <w:rPr>
                <w:rFonts w:ascii="Times New Roman" w:eastAsia="Arial" w:hAnsi="Times New Roman" w:cs="Times New Roman"/>
              </w:rPr>
              <w:t xml:space="preserve">Special </w:t>
            </w:r>
            <w:r w:rsidRPr="000624B4">
              <w:rPr>
                <w:rFonts w:ascii="Times New Roman" w:eastAsia="Arial" w:hAnsi="Times New Roman" w:cs="Times New Roman"/>
              </w:rPr>
              <w:t>education</w:t>
            </w:r>
            <w:r w:rsidRPr="009E2A2E">
              <w:rPr>
                <w:rFonts w:ascii="Times New Roman" w:eastAsia="Arial" w:hAnsi="Times New Roman" w:cs="Times New Roman"/>
              </w:rPr>
              <w:t xml:space="preserve"> transportation </w:t>
            </w:r>
            <w:r w:rsidRPr="000624B4">
              <w:rPr>
                <w:rFonts w:ascii="Times New Roman" w:eastAsia="Arial" w:hAnsi="Times New Roman" w:cs="Times New Roman"/>
              </w:rPr>
              <w:t>support</w:t>
            </w:r>
            <w:r w:rsidRPr="009E2A2E">
              <w:rPr>
                <w:rFonts w:ascii="Times New Roman" w:eastAsia="Arial" w:hAnsi="Times New Roman" w:cs="Times New Roman"/>
              </w:rPr>
              <w:t xml:space="preserve"> </w:t>
            </w:r>
            <w:r w:rsidRPr="000624B4">
              <w:rPr>
                <w:rFonts w:ascii="Times New Roman" w:eastAsia="Arial" w:hAnsi="Times New Roman" w:cs="Times New Roman"/>
              </w:rPr>
              <w:t>is</w:t>
            </w:r>
            <w:r w:rsidRPr="009E2A2E">
              <w:rPr>
                <w:rFonts w:ascii="Times New Roman" w:eastAsia="Arial" w:hAnsi="Times New Roman" w:cs="Times New Roman"/>
              </w:rPr>
              <w:t xml:space="preserve"> </w:t>
            </w:r>
            <w:r w:rsidRPr="000624B4">
              <w:rPr>
                <w:rFonts w:ascii="Times New Roman" w:eastAsia="Arial" w:hAnsi="Times New Roman" w:cs="Times New Roman"/>
              </w:rPr>
              <w:t>mandated</w:t>
            </w:r>
            <w:r w:rsidRPr="009E2A2E">
              <w:rPr>
                <w:rFonts w:ascii="Times New Roman" w:eastAsia="Arial" w:hAnsi="Times New Roman" w:cs="Times New Roman"/>
              </w:rPr>
              <w:t xml:space="preserve"> as </w:t>
            </w:r>
            <w:r w:rsidRPr="000624B4">
              <w:rPr>
                <w:rFonts w:ascii="Times New Roman" w:eastAsia="Arial" w:hAnsi="Times New Roman" w:cs="Times New Roman"/>
              </w:rPr>
              <w:t>a</w:t>
            </w:r>
            <w:r w:rsidRPr="009E2A2E">
              <w:rPr>
                <w:rFonts w:ascii="Times New Roman" w:eastAsia="Arial" w:hAnsi="Times New Roman" w:cs="Times New Roman"/>
              </w:rPr>
              <w:t xml:space="preserve"> </w:t>
            </w:r>
            <w:r w:rsidRPr="000624B4">
              <w:rPr>
                <w:rFonts w:ascii="Times New Roman" w:eastAsia="Arial" w:hAnsi="Times New Roman" w:cs="Times New Roman"/>
              </w:rPr>
              <w:t>related</w:t>
            </w:r>
            <w:r w:rsidRPr="009E2A2E">
              <w:rPr>
                <w:rFonts w:ascii="Times New Roman" w:eastAsia="Arial" w:hAnsi="Times New Roman" w:cs="Times New Roman"/>
              </w:rPr>
              <w:t xml:space="preserve"> service </w:t>
            </w:r>
            <w:r w:rsidRPr="000624B4">
              <w:rPr>
                <w:rFonts w:ascii="Times New Roman" w:eastAsia="Arial" w:hAnsi="Times New Roman" w:cs="Times New Roman"/>
              </w:rPr>
              <w:t>under</w:t>
            </w:r>
            <w:r w:rsidRPr="009E2A2E">
              <w:rPr>
                <w:rFonts w:ascii="Times New Roman" w:eastAsia="Arial" w:hAnsi="Times New Roman" w:cs="Times New Roman"/>
              </w:rPr>
              <w:t xml:space="preserve"> </w:t>
            </w:r>
            <w:r w:rsidRPr="000624B4">
              <w:rPr>
                <w:rFonts w:ascii="Times New Roman" w:eastAsia="Arial" w:hAnsi="Times New Roman" w:cs="Times New Roman"/>
              </w:rPr>
              <w:t>Federal</w:t>
            </w:r>
            <w:r w:rsidRPr="009E2A2E">
              <w:rPr>
                <w:rFonts w:ascii="Times New Roman" w:eastAsia="Arial" w:hAnsi="Times New Roman" w:cs="Times New Roman"/>
              </w:rPr>
              <w:t xml:space="preserve"> </w:t>
            </w:r>
            <w:r w:rsidRPr="000624B4">
              <w:rPr>
                <w:rFonts w:ascii="Times New Roman" w:eastAsia="Arial" w:hAnsi="Times New Roman" w:cs="Times New Roman"/>
              </w:rPr>
              <w:t>Law</w:t>
            </w:r>
            <w:r w:rsidRPr="009E2A2E">
              <w:rPr>
                <w:rFonts w:ascii="Times New Roman" w:eastAsia="Arial" w:hAnsi="Times New Roman" w:cs="Times New Roman"/>
              </w:rPr>
              <w:t xml:space="preserve"> </w:t>
            </w:r>
            <w:r w:rsidRPr="000624B4">
              <w:rPr>
                <w:rFonts w:ascii="Times New Roman" w:eastAsia="Arial" w:hAnsi="Times New Roman" w:cs="Times New Roman"/>
              </w:rPr>
              <w:t>for</w:t>
            </w:r>
            <w:r w:rsidRPr="009E2A2E">
              <w:rPr>
                <w:rFonts w:ascii="Times New Roman" w:eastAsia="Arial" w:hAnsi="Times New Roman" w:cs="Times New Roman"/>
              </w:rPr>
              <w:t xml:space="preserve"> </w:t>
            </w:r>
            <w:r w:rsidRPr="000624B4">
              <w:rPr>
                <w:rFonts w:ascii="Times New Roman" w:eastAsia="Arial" w:hAnsi="Times New Roman" w:cs="Times New Roman"/>
              </w:rPr>
              <w:t>students</w:t>
            </w:r>
            <w:r w:rsidRPr="009E2A2E">
              <w:rPr>
                <w:rFonts w:ascii="Times New Roman" w:eastAsia="Arial" w:hAnsi="Times New Roman" w:cs="Times New Roman"/>
              </w:rPr>
              <w:t xml:space="preserve"> </w:t>
            </w:r>
            <w:r w:rsidRPr="000624B4">
              <w:rPr>
                <w:rFonts w:ascii="Times New Roman" w:eastAsia="Arial" w:hAnsi="Times New Roman" w:cs="Times New Roman"/>
              </w:rPr>
              <w:t>based</w:t>
            </w:r>
            <w:r w:rsidRPr="009E2A2E">
              <w:rPr>
                <w:rFonts w:ascii="Times New Roman" w:eastAsia="Arial" w:hAnsi="Times New Roman" w:cs="Times New Roman"/>
              </w:rPr>
              <w:t xml:space="preserve"> </w:t>
            </w:r>
            <w:r w:rsidRPr="000624B4">
              <w:rPr>
                <w:rFonts w:ascii="Times New Roman" w:eastAsia="Arial" w:hAnsi="Times New Roman" w:cs="Times New Roman"/>
              </w:rPr>
              <w:t>on</w:t>
            </w:r>
            <w:r w:rsidRPr="009E2A2E">
              <w:rPr>
                <w:rFonts w:ascii="Times New Roman" w:eastAsia="Arial" w:hAnsi="Times New Roman" w:cs="Times New Roman"/>
              </w:rPr>
              <w:t xml:space="preserve"> </w:t>
            </w:r>
            <w:r w:rsidRPr="000624B4">
              <w:rPr>
                <w:rFonts w:ascii="Times New Roman" w:eastAsia="Arial" w:hAnsi="Times New Roman" w:cs="Times New Roman"/>
              </w:rPr>
              <w:t>their</w:t>
            </w:r>
            <w:r w:rsidRPr="009E2A2E">
              <w:rPr>
                <w:rFonts w:ascii="Times New Roman" w:eastAsia="Arial" w:hAnsi="Times New Roman" w:cs="Times New Roman"/>
              </w:rPr>
              <w:t xml:space="preserve"> </w:t>
            </w:r>
            <w:r w:rsidRPr="000624B4">
              <w:rPr>
                <w:rFonts w:ascii="Times New Roman" w:eastAsia="Arial" w:hAnsi="Times New Roman" w:cs="Times New Roman"/>
              </w:rPr>
              <w:t>Individualized</w:t>
            </w:r>
            <w:r w:rsidRPr="009E2A2E">
              <w:rPr>
                <w:rFonts w:ascii="Times New Roman" w:eastAsia="Arial" w:hAnsi="Times New Roman" w:cs="Times New Roman"/>
              </w:rPr>
              <w:t xml:space="preserve"> Education </w:t>
            </w:r>
            <w:r w:rsidRPr="000624B4">
              <w:rPr>
                <w:rFonts w:ascii="Times New Roman" w:eastAsia="Arial" w:hAnsi="Times New Roman" w:cs="Times New Roman"/>
              </w:rPr>
              <w:t>Program,</w:t>
            </w:r>
            <w:r w:rsidRPr="009E2A2E">
              <w:rPr>
                <w:rFonts w:ascii="Times New Roman" w:eastAsia="Arial" w:hAnsi="Times New Roman" w:cs="Times New Roman"/>
              </w:rPr>
              <w:t xml:space="preserve"> </w:t>
            </w:r>
            <w:r w:rsidRPr="000624B4">
              <w:rPr>
                <w:rFonts w:ascii="Times New Roman" w:eastAsia="Arial" w:hAnsi="Times New Roman" w:cs="Times New Roman"/>
              </w:rPr>
              <w:t>and</w:t>
            </w:r>
            <w:r w:rsidRPr="009E2A2E">
              <w:rPr>
                <w:rFonts w:ascii="Times New Roman" w:eastAsia="Arial" w:hAnsi="Times New Roman" w:cs="Times New Roman"/>
              </w:rPr>
              <w:t xml:space="preserve"> </w:t>
            </w:r>
            <w:r w:rsidRPr="000624B4">
              <w:rPr>
                <w:rFonts w:ascii="Times New Roman" w:eastAsia="Arial" w:hAnsi="Times New Roman" w:cs="Times New Roman"/>
              </w:rPr>
              <w:t>this</w:t>
            </w:r>
            <w:r w:rsidRPr="009E2A2E">
              <w:rPr>
                <w:rFonts w:ascii="Times New Roman" w:eastAsia="Arial" w:hAnsi="Times New Roman" w:cs="Times New Roman"/>
              </w:rPr>
              <w:t xml:space="preserve"> </w:t>
            </w:r>
            <w:r w:rsidRPr="000624B4">
              <w:rPr>
                <w:rFonts w:ascii="Times New Roman" w:eastAsia="Arial" w:hAnsi="Times New Roman" w:cs="Times New Roman"/>
              </w:rPr>
              <w:t>is</w:t>
            </w:r>
            <w:r w:rsidRPr="009E2A2E">
              <w:rPr>
                <w:rFonts w:ascii="Times New Roman" w:eastAsia="Arial" w:hAnsi="Times New Roman" w:cs="Times New Roman"/>
              </w:rPr>
              <w:t xml:space="preserve"> </w:t>
            </w:r>
            <w:r w:rsidRPr="000624B4">
              <w:rPr>
                <w:rFonts w:ascii="Times New Roman" w:eastAsia="Arial" w:hAnsi="Times New Roman" w:cs="Times New Roman"/>
              </w:rPr>
              <w:t>a</w:t>
            </w:r>
            <w:r w:rsidRPr="009E2A2E">
              <w:rPr>
                <w:rFonts w:ascii="Times New Roman" w:eastAsia="Arial" w:hAnsi="Times New Roman" w:cs="Times New Roman"/>
              </w:rPr>
              <w:t xml:space="preserve"> growing </w:t>
            </w:r>
            <w:r w:rsidRPr="000624B4">
              <w:rPr>
                <w:rFonts w:ascii="Times New Roman" w:eastAsia="Arial" w:hAnsi="Times New Roman" w:cs="Times New Roman"/>
              </w:rPr>
              <w:t>cost</w:t>
            </w:r>
            <w:r w:rsidRPr="009E2A2E">
              <w:rPr>
                <w:rFonts w:ascii="Times New Roman" w:eastAsia="Arial" w:hAnsi="Times New Roman" w:cs="Times New Roman"/>
              </w:rPr>
              <w:t xml:space="preserve"> </w:t>
            </w:r>
            <w:r w:rsidRPr="000624B4">
              <w:rPr>
                <w:rFonts w:ascii="Times New Roman" w:eastAsia="Arial" w:hAnsi="Times New Roman" w:cs="Times New Roman"/>
              </w:rPr>
              <w:t>for</w:t>
            </w:r>
            <w:r w:rsidRPr="009E2A2E">
              <w:rPr>
                <w:rFonts w:ascii="Times New Roman" w:eastAsia="Arial" w:hAnsi="Times New Roman" w:cs="Times New Roman"/>
              </w:rPr>
              <w:t xml:space="preserve"> </w:t>
            </w:r>
            <w:r w:rsidRPr="000624B4">
              <w:rPr>
                <w:rFonts w:ascii="Times New Roman" w:eastAsia="Arial" w:hAnsi="Times New Roman" w:cs="Times New Roman"/>
              </w:rPr>
              <w:t>the</w:t>
            </w:r>
            <w:r w:rsidRPr="009E2A2E">
              <w:rPr>
                <w:rFonts w:ascii="Times New Roman" w:eastAsia="Arial" w:hAnsi="Times New Roman" w:cs="Times New Roman"/>
              </w:rPr>
              <w:t xml:space="preserve"> </w:t>
            </w:r>
            <w:r w:rsidR="009E2A2E" w:rsidRPr="009E2A2E">
              <w:rPr>
                <w:rFonts w:ascii="Times New Roman" w:eastAsia="Arial" w:hAnsi="Times New Roman" w:cs="Times New Roman"/>
              </w:rPr>
              <w:t>School District</w:t>
            </w:r>
            <w:r w:rsidRPr="009E2A2E">
              <w:rPr>
                <w:rFonts w:ascii="Times New Roman" w:eastAsia="Arial" w:hAnsi="Times New Roman" w:cs="Times New Roman"/>
              </w:rPr>
              <w:t>; and,</w:t>
            </w: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0F00C9" w:rsidRPr="000624B4" w:rsidRDefault="000F00C9" w:rsidP="000F68CA">
            <w:pPr>
              <w:spacing w:after="60" w:line="260" w:lineRule="atLeast"/>
              <w:ind w:right="-58"/>
              <w:jc w:val="both"/>
              <w:rPr>
                <w:rFonts w:ascii="Times New Roman" w:eastAsia="Arial" w:hAnsi="Times New Roman" w:cs="Times New Roman"/>
              </w:rPr>
            </w:pPr>
            <w:r w:rsidRPr="000624B4">
              <w:rPr>
                <w:rFonts w:ascii="Times New Roman" w:eastAsia="Arial" w:hAnsi="Times New Roman" w:cs="Times New Roman"/>
              </w:rPr>
              <w:t>The ____________________ School District</w:t>
            </w:r>
            <w:r w:rsidRPr="009E2A2E">
              <w:rPr>
                <w:rFonts w:ascii="Times New Roman" w:eastAsia="Arial" w:hAnsi="Times New Roman" w:cs="Times New Roman"/>
              </w:rPr>
              <w:t xml:space="preserve"> </w:t>
            </w:r>
            <w:r w:rsidRPr="000624B4">
              <w:rPr>
                <w:rFonts w:ascii="Times New Roman" w:eastAsia="Arial" w:hAnsi="Times New Roman" w:cs="Times New Roman"/>
              </w:rPr>
              <w:t>significantly has r</w:t>
            </w:r>
            <w:r w:rsidRPr="009E2A2E">
              <w:rPr>
                <w:rFonts w:ascii="Times New Roman" w:eastAsia="Arial" w:hAnsi="Times New Roman" w:cs="Times New Roman"/>
              </w:rPr>
              <w:t xml:space="preserve">educed </w:t>
            </w:r>
            <w:r w:rsidRPr="000624B4">
              <w:rPr>
                <w:rFonts w:ascii="Times New Roman" w:eastAsia="Arial" w:hAnsi="Times New Roman" w:cs="Times New Roman"/>
              </w:rPr>
              <w:t>its</w:t>
            </w:r>
            <w:r w:rsidRPr="009E2A2E">
              <w:rPr>
                <w:rFonts w:ascii="Times New Roman" w:eastAsia="Arial" w:hAnsi="Times New Roman" w:cs="Times New Roman"/>
              </w:rPr>
              <w:t xml:space="preserve"> </w:t>
            </w:r>
            <w:r w:rsidRPr="000624B4">
              <w:rPr>
                <w:rFonts w:ascii="Times New Roman" w:eastAsia="Arial" w:hAnsi="Times New Roman" w:cs="Times New Roman"/>
              </w:rPr>
              <w:t>regular</w:t>
            </w:r>
            <w:r w:rsidRPr="009E2A2E">
              <w:rPr>
                <w:rFonts w:ascii="Times New Roman" w:eastAsia="Arial" w:hAnsi="Times New Roman" w:cs="Times New Roman"/>
              </w:rPr>
              <w:t xml:space="preserve"> </w:t>
            </w:r>
            <w:r w:rsidRPr="000624B4">
              <w:rPr>
                <w:rFonts w:ascii="Times New Roman" w:eastAsia="Arial" w:hAnsi="Times New Roman" w:cs="Times New Roman"/>
              </w:rPr>
              <w:t>education</w:t>
            </w:r>
            <w:r w:rsidRPr="009E2A2E">
              <w:rPr>
                <w:rFonts w:ascii="Times New Roman" w:eastAsia="Arial" w:hAnsi="Times New Roman" w:cs="Times New Roman"/>
              </w:rPr>
              <w:t xml:space="preserve"> transportation </w:t>
            </w:r>
            <w:r w:rsidRPr="000624B4">
              <w:rPr>
                <w:rFonts w:ascii="Times New Roman" w:eastAsia="Arial" w:hAnsi="Times New Roman" w:cs="Times New Roman"/>
              </w:rPr>
              <w:t>service</w:t>
            </w:r>
            <w:r w:rsidRPr="009E2A2E">
              <w:rPr>
                <w:rFonts w:ascii="Times New Roman" w:eastAsia="Arial" w:hAnsi="Times New Roman" w:cs="Times New Roman"/>
              </w:rPr>
              <w:t xml:space="preserve">s to </w:t>
            </w:r>
            <w:r w:rsidRPr="000624B4">
              <w:rPr>
                <w:rFonts w:ascii="Times New Roman" w:eastAsia="Arial" w:hAnsi="Times New Roman" w:cs="Times New Roman"/>
              </w:rPr>
              <w:t>remain</w:t>
            </w:r>
            <w:r w:rsidRPr="009E2A2E">
              <w:rPr>
                <w:rFonts w:ascii="Times New Roman" w:eastAsia="Arial" w:hAnsi="Times New Roman" w:cs="Times New Roman"/>
              </w:rPr>
              <w:t xml:space="preserve"> as close as </w:t>
            </w:r>
            <w:r w:rsidRPr="000624B4">
              <w:rPr>
                <w:rFonts w:ascii="Times New Roman" w:eastAsia="Arial" w:hAnsi="Times New Roman" w:cs="Times New Roman"/>
              </w:rPr>
              <w:t>possible</w:t>
            </w:r>
            <w:r w:rsidRPr="009E2A2E">
              <w:rPr>
                <w:rFonts w:ascii="Times New Roman" w:eastAsia="Arial" w:hAnsi="Times New Roman" w:cs="Times New Roman"/>
              </w:rPr>
              <w:t xml:space="preserve"> </w:t>
            </w:r>
            <w:r w:rsidRPr="000624B4">
              <w:rPr>
                <w:rFonts w:ascii="Times New Roman" w:eastAsia="Arial" w:hAnsi="Times New Roman" w:cs="Times New Roman"/>
              </w:rPr>
              <w:t>to</w:t>
            </w:r>
            <w:r w:rsidRPr="009E2A2E">
              <w:rPr>
                <w:rFonts w:ascii="Times New Roman" w:eastAsia="Arial" w:hAnsi="Times New Roman" w:cs="Times New Roman"/>
              </w:rPr>
              <w:t xml:space="preserve"> </w:t>
            </w:r>
            <w:r w:rsidRPr="000624B4">
              <w:rPr>
                <w:rFonts w:ascii="Times New Roman" w:eastAsia="Arial" w:hAnsi="Times New Roman" w:cs="Times New Roman"/>
              </w:rPr>
              <w:t>the</w:t>
            </w:r>
            <w:r w:rsidRPr="009E2A2E">
              <w:rPr>
                <w:rFonts w:ascii="Times New Roman" w:eastAsia="Arial" w:hAnsi="Times New Roman" w:cs="Times New Roman"/>
              </w:rPr>
              <w:t xml:space="preserve"> </w:t>
            </w:r>
            <w:r w:rsidRPr="000624B4">
              <w:rPr>
                <w:rFonts w:ascii="Times New Roman" w:eastAsia="Arial" w:hAnsi="Times New Roman" w:cs="Times New Roman"/>
              </w:rPr>
              <w:t>revenue</w:t>
            </w:r>
            <w:r w:rsidRPr="009E2A2E">
              <w:rPr>
                <w:rFonts w:ascii="Times New Roman" w:eastAsia="Arial" w:hAnsi="Times New Roman" w:cs="Times New Roman"/>
              </w:rPr>
              <w:t xml:space="preserve"> </w:t>
            </w:r>
            <w:r w:rsidRPr="000624B4">
              <w:rPr>
                <w:rFonts w:ascii="Times New Roman" w:eastAsia="Arial" w:hAnsi="Times New Roman" w:cs="Times New Roman"/>
              </w:rPr>
              <w:t>they</w:t>
            </w:r>
            <w:r w:rsidRPr="009E2A2E">
              <w:rPr>
                <w:rFonts w:ascii="Times New Roman" w:eastAsia="Arial" w:hAnsi="Times New Roman" w:cs="Times New Roman"/>
              </w:rPr>
              <w:t xml:space="preserve"> </w:t>
            </w:r>
            <w:r w:rsidRPr="000624B4">
              <w:rPr>
                <w:rFonts w:ascii="Times New Roman" w:eastAsia="Arial" w:hAnsi="Times New Roman" w:cs="Times New Roman"/>
              </w:rPr>
              <w:t>have</w:t>
            </w:r>
            <w:r w:rsidRPr="009E2A2E">
              <w:rPr>
                <w:rFonts w:ascii="Times New Roman" w:eastAsia="Arial" w:hAnsi="Times New Roman" w:cs="Times New Roman"/>
              </w:rPr>
              <w:t xml:space="preserve"> </w:t>
            </w:r>
            <w:r w:rsidRPr="000624B4">
              <w:rPr>
                <w:rFonts w:ascii="Times New Roman" w:eastAsia="Arial" w:hAnsi="Times New Roman" w:cs="Times New Roman"/>
              </w:rPr>
              <w:t>received;</w:t>
            </w:r>
            <w:r w:rsidRPr="009E2A2E">
              <w:rPr>
                <w:rFonts w:ascii="Times New Roman" w:eastAsia="Arial" w:hAnsi="Times New Roman" w:cs="Times New Roman"/>
              </w:rPr>
              <w:t xml:space="preserve"> and,</w:t>
            </w: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0F00C9" w:rsidRPr="000624B4" w:rsidRDefault="000F00C9" w:rsidP="000F68CA">
            <w:pPr>
              <w:spacing w:after="60" w:line="260" w:lineRule="atLeast"/>
              <w:ind w:right="-58"/>
              <w:jc w:val="both"/>
              <w:rPr>
                <w:rFonts w:ascii="Times New Roman" w:eastAsia="Arial" w:hAnsi="Times New Roman" w:cs="Times New Roman"/>
                <w:w w:val="83"/>
              </w:rPr>
            </w:pPr>
            <w:r w:rsidRPr="009E2A2E">
              <w:rPr>
                <w:rFonts w:ascii="Times New Roman" w:eastAsia="Arial" w:hAnsi="Times New Roman" w:cs="Times New Roman"/>
              </w:rPr>
              <w:t xml:space="preserve">School transportation </w:t>
            </w:r>
            <w:r w:rsidRPr="000624B4">
              <w:rPr>
                <w:rFonts w:ascii="Times New Roman" w:eastAsia="Arial" w:hAnsi="Times New Roman" w:cs="Times New Roman"/>
              </w:rPr>
              <w:t>revenue</w:t>
            </w:r>
            <w:r w:rsidRPr="009E2A2E">
              <w:rPr>
                <w:rFonts w:ascii="Times New Roman" w:eastAsia="Arial" w:hAnsi="Times New Roman" w:cs="Times New Roman"/>
              </w:rPr>
              <w:t xml:space="preserve"> </w:t>
            </w:r>
            <w:r w:rsidRPr="000624B4">
              <w:rPr>
                <w:rFonts w:ascii="Times New Roman" w:eastAsia="Arial" w:hAnsi="Times New Roman" w:cs="Times New Roman"/>
              </w:rPr>
              <w:t>has</w:t>
            </w:r>
            <w:r w:rsidRPr="009E2A2E">
              <w:rPr>
                <w:rFonts w:ascii="Times New Roman" w:eastAsia="Arial" w:hAnsi="Times New Roman" w:cs="Times New Roman"/>
              </w:rPr>
              <w:t xml:space="preserve"> </w:t>
            </w:r>
            <w:r w:rsidRPr="000624B4">
              <w:rPr>
                <w:rFonts w:ascii="Times New Roman" w:eastAsia="Arial" w:hAnsi="Times New Roman" w:cs="Times New Roman"/>
              </w:rPr>
              <w:t>been</w:t>
            </w:r>
            <w:r w:rsidRPr="009E2A2E">
              <w:rPr>
                <w:rFonts w:ascii="Times New Roman" w:eastAsia="Arial" w:hAnsi="Times New Roman" w:cs="Times New Roman"/>
              </w:rPr>
              <w:t xml:space="preserve"> </w:t>
            </w:r>
            <w:r w:rsidRPr="000624B4">
              <w:rPr>
                <w:rFonts w:ascii="Times New Roman" w:eastAsia="Arial" w:hAnsi="Times New Roman" w:cs="Times New Roman"/>
              </w:rPr>
              <w:t>capped</w:t>
            </w:r>
            <w:r w:rsidRPr="009E2A2E">
              <w:rPr>
                <w:rFonts w:ascii="Times New Roman" w:eastAsia="Arial" w:hAnsi="Times New Roman" w:cs="Times New Roman"/>
              </w:rPr>
              <w:t xml:space="preserve"> </w:t>
            </w:r>
            <w:r w:rsidRPr="000624B4">
              <w:rPr>
                <w:rFonts w:ascii="Times New Roman" w:eastAsia="Arial" w:hAnsi="Times New Roman" w:cs="Times New Roman"/>
              </w:rPr>
              <w:t>in</w:t>
            </w:r>
            <w:r w:rsidRPr="009E2A2E">
              <w:rPr>
                <w:rFonts w:ascii="Times New Roman" w:eastAsia="Arial" w:hAnsi="Times New Roman" w:cs="Times New Roman"/>
              </w:rPr>
              <w:t xml:space="preserve"> </w:t>
            </w:r>
            <w:r w:rsidRPr="000624B4">
              <w:rPr>
                <w:rFonts w:ascii="Times New Roman" w:eastAsia="Arial" w:hAnsi="Times New Roman" w:cs="Times New Roman"/>
              </w:rPr>
              <w:t>California</w:t>
            </w:r>
            <w:r w:rsidRPr="009E2A2E">
              <w:rPr>
                <w:rFonts w:ascii="Times New Roman" w:eastAsia="Arial" w:hAnsi="Times New Roman" w:cs="Times New Roman"/>
              </w:rPr>
              <w:t xml:space="preserve"> </w:t>
            </w:r>
            <w:r w:rsidRPr="000624B4">
              <w:rPr>
                <w:rFonts w:ascii="Times New Roman" w:eastAsia="Arial" w:hAnsi="Times New Roman" w:cs="Times New Roman"/>
              </w:rPr>
              <w:t>since</w:t>
            </w:r>
            <w:r w:rsidRPr="009E2A2E">
              <w:rPr>
                <w:rFonts w:ascii="Times New Roman" w:eastAsia="Arial" w:hAnsi="Times New Roman" w:cs="Times New Roman"/>
              </w:rPr>
              <w:t xml:space="preserve"> </w:t>
            </w:r>
            <w:r w:rsidRPr="000624B4">
              <w:rPr>
                <w:rFonts w:ascii="Times New Roman" w:eastAsia="Arial" w:hAnsi="Times New Roman" w:cs="Times New Roman"/>
              </w:rPr>
              <w:t>the</w:t>
            </w:r>
            <w:r w:rsidRPr="009E2A2E">
              <w:rPr>
                <w:rFonts w:ascii="Times New Roman" w:eastAsia="Arial" w:hAnsi="Times New Roman" w:cs="Times New Roman"/>
              </w:rPr>
              <w:t xml:space="preserve"> </w:t>
            </w:r>
            <w:r w:rsidRPr="000624B4">
              <w:rPr>
                <w:rFonts w:ascii="Times New Roman" w:eastAsia="Arial" w:hAnsi="Times New Roman" w:cs="Times New Roman"/>
              </w:rPr>
              <w:t>1982-83</w:t>
            </w:r>
            <w:r w:rsidRPr="009E2A2E">
              <w:rPr>
                <w:rFonts w:ascii="Times New Roman" w:eastAsia="Arial" w:hAnsi="Times New Roman" w:cs="Times New Roman"/>
              </w:rPr>
              <w:t xml:space="preserve"> </w:t>
            </w:r>
            <w:r w:rsidRPr="000624B4">
              <w:rPr>
                <w:rFonts w:ascii="Times New Roman" w:eastAsia="Arial" w:hAnsi="Times New Roman" w:cs="Times New Roman"/>
              </w:rPr>
              <w:t>school</w:t>
            </w:r>
            <w:r w:rsidRPr="009E2A2E">
              <w:rPr>
                <w:rFonts w:ascii="Times New Roman" w:eastAsia="Arial" w:hAnsi="Times New Roman" w:cs="Times New Roman"/>
              </w:rPr>
              <w:t xml:space="preserve"> </w:t>
            </w:r>
            <w:r w:rsidRPr="000624B4">
              <w:rPr>
                <w:rFonts w:ascii="Times New Roman" w:eastAsia="Arial" w:hAnsi="Times New Roman" w:cs="Times New Roman"/>
              </w:rPr>
              <w:t>year,</w:t>
            </w:r>
            <w:r w:rsidRPr="009E2A2E">
              <w:rPr>
                <w:rFonts w:ascii="Times New Roman" w:eastAsia="Arial" w:hAnsi="Times New Roman" w:cs="Times New Roman"/>
              </w:rPr>
              <w:t xml:space="preserve"> </w:t>
            </w:r>
            <w:r w:rsidRPr="000624B4">
              <w:rPr>
                <w:rFonts w:ascii="Times New Roman" w:eastAsia="Arial" w:hAnsi="Times New Roman" w:cs="Times New Roman"/>
              </w:rPr>
              <w:t>not</w:t>
            </w:r>
            <w:r w:rsidRPr="009E2A2E">
              <w:rPr>
                <w:rFonts w:ascii="Times New Roman" w:eastAsia="Arial" w:hAnsi="Times New Roman" w:cs="Times New Roman"/>
              </w:rPr>
              <w:t xml:space="preserve"> </w:t>
            </w:r>
            <w:r w:rsidRPr="000624B4">
              <w:rPr>
                <w:rFonts w:ascii="Times New Roman" w:eastAsia="Arial" w:hAnsi="Times New Roman" w:cs="Times New Roman"/>
              </w:rPr>
              <w:t>allowing</w:t>
            </w:r>
            <w:r w:rsidRPr="009E2A2E">
              <w:rPr>
                <w:rFonts w:ascii="Times New Roman" w:eastAsia="Arial" w:hAnsi="Times New Roman" w:cs="Times New Roman"/>
              </w:rPr>
              <w:t xml:space="preserve"> </w:t>
            </w:r>
            <w:r w:rsidRPr="000624B4">
              <w:rPr>
                <w:rFonts w:ascii="Times New Roman" w:eastAsia="Arial" w:hAnsi="Times New Roman" w:cs="Times New Roman"/>
              </w:rPr>
              <w:t>for</w:t>
            </w:r>
            <w:r w:rsidRPr="009E2A2E">
              <w:rPr>
                <w:rFonts w:ascii="Times New Roman" w:eastAsia="Arial" w:hAnsi="Times New Roman" w:cs="Times New Roman"/>
              </w:rPr>
              <w:t xml:space="preserve"> </w:t>
            </w:r>
            <w:r w:rsidRPr="000624B4">
              <w:rPr>
                <w:rFonts w:ascii="Times New Roman" w:eastAsia="Arial" w:hAnsi="Times New Roman" w:cs="Times New Roman"/>
              </w:rPr>
              <w:t>demographic</w:t>
            </w:r>
            <w:r w:rsidRPr="009E2A2E">
              <w:rPr>
                <w:rFonts w:ascii="Times New Roman" w:eastAsia="Arial" w:hAnsi="Times New Roman" w:cs="Times New Roman"/>
              </w:rPr>
              <w:t xml:space="preserve"> </w:t>
            </w:r>
            <w:r w:rsidRPr="000624B4">
              <w:rPr>
                <w:rFonts w:ascii="Times New Roman" w:eastAsia="Arial" w:hAnsi="Times New Roman" w:cs="Times New Roman"/>
              </w:rPr>
              <w:t>changes</w:t>
            </w:r>
            <w:r w:rsidRPr="009E2A2E">
              <w:rPr>
                <w:rFonts w:ascii="Times New Roman" w:eastAsia="Arial" w:hAnsi="Times New Roman" w:cs="Times New Roman"/>
              </w:rPr>
              <w:t xml:space="preserve"> </w:t>
            </w:r>
            <w:r w:rsidRPr="000624B4">
              <w:rPr>
                <w:rFonts w:ascii="Times New Roman" w:eastAsia="Arial" w:hAnsi="Times New Roman" w:cs="Times New Roman"/>
              </w:rPr>
              <w:t>or</w:t>
            </w:r>
            <w:r w:rsidRPr="009E2A2E">
              <w:rPr>
                <w:rFonts w:ascii="Times New Roman" w:eastAsia="Arial" w:hAnsi="Times New Roman" w:cs="Times New Roman"/>
              </w:rPr>
              <w:t xml:space="preserve"> </w:t>
            </w:r>
            <w:r w:rsidRPr="000624B4">
              <w:rPr>
                <w:rFonts w:ascii="Times New Roman" w:eastAsia="Arial" w:hAnsi="Times New Roman" w:cs="Times New Roman"/>
              </w:rPr>
              <w:t>cost</w:t>
            </w:r>
            <w:r w:rsidRPr="009E2A2E">
              <w:rPr>
                <w:rFonts w:ascii="Times New Roman" w:eastAsia="Arial" w:hAnsi="Times New Roman" w:cs="Times New Roman"/>
              </w:rPr>
              <w:t xml:space="preserve"> </w:t>
            </w:r>
            <w:r w:rsidRPr="000624B4">
              <w:rPr>
                <w:rFonts w:ascii="Times New Roman" w:eastAsia="Arial" w:hAnsi="Times New Roman" w:cs="Times New Roman"/>
              </w:rPr>
              <w:t xml:space="preserve">increases; </w:t>
            </w:r>
            <w:r w:rsidRPr="009E2A2E">
              <w:rPr>
                <w:rFonts w:ascii="Times New Roman" w:eastAsia="Arial" w:hAnsi="Times New Roman" w:cs="Times New Roman"/>
              </w:rPr>
              <w:t>and,</w:t>
            </w: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0F00C9" w:rsidRPr="000624B4" w:rsidRDefault="000F00C9" w:rsidP="000F68CA">
            <w:pPr>
              <w:spacing w:after="60" w:line="260" w:lineRule="atLeast"/>
              <w:ind w:right="-58"/>
              <w:jc w:val="both"/>
              <w:rPr>
                <w:rFonts w:ascii="Times New Roman" w:eastAsia="Arial" w:hAnsi="Times New Roman" w:cs="Times New Roman"/>
                <w:w w:val="102"/>
              </w:rPr>
            </w:pPr>
            <w:r w:rsidRPr="009E2A2E">
              <w:rPr>
                <w:rFonts w:ascii="Times New Roman" w:eastAsia="Arial" w:hAnsi="Times New Roman" w:cs="Times New Roman"/>
              </w:rPr>
              <w:t xml:space="preserve">The </w:t>
            </w:r>
            <w:r w:rsidRPr="000624B4">
              <w:rPr>
                <w:rFonts w:ascii="Times New Roman" w:eastAsia="Arial" w:hAnsi="Times New Roman" w:cs="Times New Roman"/>
              </w:rPr>
              <w:t>____________________ School District has grown by ____ students since the 1982-83 school and has received no additional transportation funding to transport these additional students</w:t>
            </w:r>
          </w:p>
        </w:tc>
      </w:tr>
      <w:tr w:rsidR="000F00C9" w:rsidTr="000F68CA">
        <w:tc>
          <w:tcPr>
            <w:tcW w:w="1260" w:type="dxa"/>
          </w:tcPr>
          <w:p w:rsidR="00A258A3"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p w:rsidR="00A258A3" w:rsidRPr="000F68CA" w:rsidRDefault="00A258A3"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A258A3" w:rsidRPr="00A258A3" w:rsidRDefault="00A258A3" w:rsidP="000F68CA">
            <w:pPr>
              <w:spacing w:after="60" w:line="260" w:lineRule="atLeast"/>
              <w:ind w:right="-58"/>
              <w:jc w:val="both"/>
              <w:rPr>
                <w:rFonts w:ascii="Times New Roman" w:eastAsia="Arial" w:hAnsi="Times New Roman" w:cs="Times New Roman"/>
              </w:rPr>
            </w:pPr>
            <w:r w:rsidRPr="00A258A3">
              <w:rPr>
                <w:rFonts w:ascii="Times New Roman" w:hAnsi="Times New Roman" w:cs="Times New Roman"/>
                <w:color w:val="333333"/>
              </w:rPr>
              <w:t>California ranks at the very bottom of the 50 states in the percentage of pupils who are provided home-to-school transportation; and,</w:t>
            </w:r>
          </w:p>
          <w:p w:rsidR="00A258A3" w:rsidRDefault="00A258A3" w:rsidP="000F68CA">
            <w:pPr>
              <w:spacing w:after="60" w:line="260" w:lineRule="atLeast"/>
              <w:ind w:right="-58"/>
              <w:jc w:val="both"/>
              <w:rPr>
                <w:rFonts w:ascii="Times New Roman" w:eastAsia="Arial" w:hAnsi="Times New Roman" w:cs="Times New Roman"/>
              </w:rPr>
            </w:pPr>
          </w:p>
          <w:p w:rsidR="009E2A2E" w:rsidRDefault="000F00C9" w:rsidP="000F68CA">
            <w:pPr>
              <w:spacing w:after="60" w:line="260" w:lineRule="atLeast"/>
              <w:ind w:right="-58"/>
              <w:jc w:val="both"/>
              <w:rPr>
                <w:rFonts w:ascii="Times New Roman" w:eastAsia="Arial" w:hAnsi="Times New Roman" w:cs="Times New Roman"/>
              </w:rPr>
            </w:pPr>
            <w:r w:rsidRPr="000624B4">
              <w:rPr>
                <w:rFonts w:ascii="Times New Roman" w:eastAsia="Arial" w:hAnsi="Times New Roman" w:cs="Times New Roman"/>
              </w:rPr>
              <w:t>Approximately 700,000 students are transported by bus each year in California. Funding levels for school transportation in California have remained stagnant for over 30 years. School transportation funding allocations have never included funding for enrollment growth – resulting in a growing funding disparity for school districts that have experienced enrollment growth.</w:t>
            </w:r>
          </w:p>
          <w:p w:rsidR="000F68CA" w:rsidRPr="000624B4" w:rsidRDefault="000F68CA" w:rsidP="000F68CA">
            <w:pPr>
              <w:spacing w:after="60" w:line="260" w:lineRule="atLeast"/>
              <w:ind w:right="-58"/>
              <w:jc w:val="both"/>
              <w:rPr>
                <w:rFonts w:ascii="Times New Roman" w:eastAsia="Arial" w:hAnsi="Times New Roman" w:cs="Times New Roman"/>
                <w:w w:val="83"/>
              </w:rPr>
            </w:pP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0F00C9" w:rsidRPr="000624B4" w:rsidRDefault="000F00C9" w:rsidP="000F68CA">
            <w:pPr>
              <w:spacing w:after="60" w:line="260" w:lineRule="atLeast"/>
              <w:ind w:right="-58"/>
              <w:jc w:val="both"/>
              <w:rPr>
                <w:rFonts w:ascii="Times New Roman" w:eastAsia="Arial" w:hAnsi="Times New Roman" w:cs="Times New Roman"/>
                <w:w w:val="83"/>
              </w:rPr>
            </w:pPr>
            <w:r w:rsidRPr="009E2A2E">
              <w:rPr>
                <w:rFonts w:ascii="Times New Roman" w:eastAsia="Arial" w:hAnsi="Times New Roman" w:cs="Times New Roman"/>
              </w:rPr>
              <w:t xml:space="preserve">School districts throughout California, due to their rural setting and/or geographic size, must bus larger numbers of </w:t>
            </w:r>
            <w:proofErr w:type="gramStart"/>
            <w:r w:rsidRPr="009E2A2E">
              <w:rPr>
                <w:rFonts w:ascii="Times New Roman" w:eastAsia="Arial" w:hAnsi="Times New Roman" w:cs="Times New Roman"/>
              </w:rPr>
              <w:t>students</w:t>
            </w:r>
            <w:proofErr w:type="gramEnd"/>
            <w:r w:rsidRPr="009E2A2E">
              <w:rPr>
                <w:rFonts w:ascii="Times New Roman" w:eastAsia="Arial" w:hAnsi="Times New Roman" w:cs="Times New Roman"/>
              </w:rPr>
              <w:t xml:space="preserve"> longer distances – creating an additional, disproportionate cost burden on many districts.</w:t>
            </w: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9E2A2E" w:rsidRDefault="000F00C9" w:rsidP="000F68CA">
            <w:pPr>
              <w:spacing w:after="60" w:line="260" w:lineRule="atLeast"/>
              <w:ind w:right="-58"/>
              <w:jc w:val="both"/>
              <w:rPr>
                <w:rFonts w:ascii="Times New Roman" w:eastAsia="Arial" w:hAnsi="Times New Roman" w:cs="Times New Roman"/>
              </w:rPr>
            </w:pPr>
            <w:r w:rsidRPr="009E2A2E">
              <w:rPr>
                <w:rFonts w:ascii="Times New Roman" w:eastAsia="Arial" w:hAnsi="Times New Roman" w:cs="Times New Roman"/>
              </w:rPr>
              <w:t>Home-to-School Transportation funding remains outside of the Local Control Funding Formula (LCFF). Districts that received transportation funding in 2012-13 continue to receive the same amount they received that year, as a separate add-on to their LCFF funding. The transportation funds must be used for transportation</w:t>
            </w:r>
            <w:r w:rsidR="009E2A2E" w:rsidRPr="009E2A2E">
              <w:rPr>
                <w:rFonts w:ascii="Times New Roman" w:eastAsia="Arial" w:hAnsi="Times New Roman" w:cs="Times New Roman"/>
              </w:rPr>
              <w:t xml:space="preserve"> and n</w:t>
            </w:r>
            <w:r w:rsidRPr="009E2A2E">
              <w:rPr>
                <w:rFonts w:ascii="Times New Roman" w:eastAsia="Arial" w:hAnsi="Times New Roman" w:cs="Times New Roman"/>
              </w:rPr>
              <w:t>o cost of living adjustment is provided.</w:t>
            </w:r>
          </w:p>
          <w:p w:rsidR="000F68CA" w:rsidRPr="000624B4" w:rsidRDefault="000F68CA" w:rsidP="000F68CA">
            <w:pPr>
              <w:spacing w:after="60" w:line="260" w:lineRule="atLeast"/>
              <w:ind w:right="-58"/>
              <w:jc w:val="both"/>
              <w:rPr>
                <w:rFonts w:ascii="Times New Roman" w:eastAsia="Arial" w:hAnsi="Times New Roman" w:cs="Times New Roman"/>
                <w:w w:val="83"/>
              </w:rPr>
            </w:pPr>
          </w:p>
        </w:tc>
      </w:tr>
      <w:tr w:rsidR="000F00C9" w:rsidTr="000F68CA">
        <w:tc>
          <w:tcPr>
            <w:tcW w:w="1260" w:type="dxa"/>
          </w:tcPr>
          <w:p w:rsidR="000F00C9" w:rsidRPr="000F68CA"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9E2A2E" w:rsidRPr="00A258A3" w:rsidRDefault="000F00C9" w:rsidP="000F68CA">
            <w:pPr>
              <w:spacing w:after="60" w:line="260" w:lineRule="atLeast"/>
              <w:ind w:right="-58"/>
              <w:jc w:val="both"/>
              <w:rPr>
                <w:rFonts w:ascii="Times New Roman" w:eastAsia="Arial" w:hAnsi="Times New Roman" w:cs="Times New Roman"/>
              </w:rPr>
            </w:pPr>
            <w:r w:rsidRPr="00A258A3">
              <w:rPr>
                <w:rFonts w:ascii="Times New Roman" w:eastAsia="Arial" w:hAnsi="Times New Roman" w:cs="Times New Roman"/>
              </w:rPr>
              <w:t>The California Legislative Analyst Office 2014 report on Home to School Transportation showed that the average statewide reimbursement rate is 35% of approved costs, that districts spent over $1.4 billion transporting students and receive less than $492 million in state funding, and districts must use their local discretionary funds to fill this deficit.</w:t>
            </w:r>
          </w:p>
          <w:p w:rsidR="000F68CA" w:rsidRPr="00A258A3" w:rsidRDefault="000F68CA" w:rsidP="000F68CA">
            <w:pPr>
              <w:spacing w:after="60" w:line="260" w:lineRule="atLeast"/>
              <w:ind w:right="-58"/>
              <w:jc w:val="both"/>
              <w:rPr>
                <w:rFonts w:ascii="Times New Roman" w:eastAsia="Arial" w:hAnsi="Times New Roman" w:cs="Times New Roman"/>
                <w:w w:val="83"/>
              </w:rPr>
            </w:pPr>
          </w:p>
        </w:tc>
      </w:tr>
      <w:tr w:rsidR="000F00C9" w:rsidTr="000F68CA">
        <w:trPr>
          <w:trHeight w:val="70"/>
        </w:trPr>
        <w:tc>
          <w:tcPr>
            <w:tcW w:w="1260" w:type="dxa"/>
          </w:tcPr>
          <w:p w:rsidR="00A258A3" w:rsidRDefault="000F00C9"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lastRenderedPageBreak/>
              <w:t>WHEREAS</w:t>
            </w:r>
            <w:r w:rsidR="00A258A3">
              <w:rPr>
                <w:rFonts w:ascii="Times New Roman" w:eastAsia="Arial" w:hAnsi="Times New Roman" w:cs="Times New Roman"/>
                <w:w w:val="83"/>
              </w:rPr>
              <w:t>,</w:t>
            </w:r>
          </w:p>
          <w:p w:rsidR="000F00C9" w:rsidRPr="000F68CA" w:rsidRDefault="00A258A3" w:rsidP="000F68CA">
            <w:pPr>
              <w:spacing w:after="60" w:line="940" w:lineRule="auto"/>
              <w:ind w:right="-60"/>
              <w:jc w:val="both"/>
              <w:rPr>
                <w:rFonts w:ascii="Times New Roman" w:eastAsia="Arial" w:hAnsi="Times New Roman" w:cs="Times New Roman"/>
                <w:w w:val="83"/>
              </w:rPr>
            </w:pPr>
            <w:r w:rsidRPr="000F68CA">
              <w:rPr>
                <w:rFonts w:ascii="Times New Roman" w:eastAsia="Arial" w:hAnsi="Times New Roman" w:cs="Times New Roman"/>
                <w:w w:val="83"/>
              </w:rPr>
              <w:t>WHEREAS,</w:t>
            </w:r>
          </w:p>
        </w:tc>
        <w:tc>
          <w:tcPr>
            <w:tcW w:w="9990" w:type="dxa"/>
          </w:tcPr>
          <w:p w:rsidR="00A258A3" w:rsidRPr="00A258A3" w:rsidRDefault="00A258A3" w:rsidP="000F68CA">
            <w:pPr>
              <w:spacing w:after="60" w:line="260" w:lineRule="atLeast"/>
              <w:ind w:right="-58"/>
              <w:jc w:val="both"/>
              <w:rPr>
                <w:rFonts w:ascii="Times New Roman" w:hAnsi="Times New Roman" w:cs="Times New Roman"/>
                <w:color w:val="333333"/>
              </w:rPr>
            </w:pPr>
            <w:r w:rsidRPr="00A258A3">
              <w:rPr>
                <w:rFonts w:ascii="Times New Roman" w:hAnsi="Times New Roman" w:cs="Times New Roman"/>
                <w:color w:val="333333"/>
              </w:rPr>
              <w:t>The underfunding of home-to-school transportation has led to service reductions to the detriment of the safety and educational opportunities of pupils; and,     </w:t>
            </w:r>
          </w:p>
          <w:p w:rsidR="00A258A3" w:rsidRPr="00A258A3" w:rsidRDefault="00A258A3" w:rsidP="000F68CA">
            <w:pPr>
              <w:spacing w:after="60" w:line="260" w:lineRule="atLeast"/>
              <w:ind w:right="-58"/>
              <w:jc w:val="both"/>
              <w:rPr>
                <w:rFonts w:ascii="Times New Roman" w:eastAsia="Arial" w:hAnsi="Times New Roman" w:cs="Times New Roman"/>
              </w:rPr>
            </w:pPr>
            <w:r w:rsidRPr="00A258A3">
              <w:rPr>
                <w:rFonts w:ascii="Times New Roman" w:hAnsi="Times New Roman" w:cs="Times New Roman"/>
                <w:color w:val="333333"/>
              </w:rPr>
              <w:t>          </w:t>
            </w:r>
          </w:p>
          <w:p w:rsidR="000F00C9" w:rsidRPr="00A258A3" w:rsidRDefault="000F00C9" w:rsidP="000F68CA">
            <w:pPr>
              <w:spacing w:after="60" w:line="260" w:lineRule="atLeast"/>
              <w:ind w:right="-58"/>
              <w:jc w:val="both"/>
              <w:rPr>
                <w:rFonts w:ascii="Times New Roman" w:eastAsia="Arial" w:hAnsi="Times New Roman" w:cs="Times New Roman"/>
                <w:w w:val="83"/>
              </w:rPr>
            </w:pPr>
            <w:r w:rsidRPr="00A258A3">
              <w:rPr>
                <w:rFonts w:ascii="Times New Roman" w:eastAsia="Arial" w:hAnsi="Times New Roman" w:cs="Times New Roman"/>
              </w:rPr>
              <w:t>Senator Block has authored</w:t>
            </w:r>
            <w:r w:rsidR="00173AA7" w:rsidRPr="00A258A3">
              <w:rPr>
                <w:rFonts w:ascii="Times New Roman" w:eastAsia="Arial" w:hAnsi="Times New Roman" w:cs="Times New Roman"/>
              </w:rPr>
              <w:t xml:space="preserve"> SB 191 that addresses</w:t>
            </w:r>
            <w:r w:rsidRPr="00A258A3">
              <w:rPr>
                <w:rFonts w:ascii="Times New Roman" w:eastAsia="Arial" w:hAnsi="Times New Roman" w:cs="Times New Roman"/>
              </w:rPr>
              <w:t xml:space="preserve"> </w:t>
            </w:r>
            <w:r w:rsidR="00173AA7" w:rsidRPr="00A258A3">
              <w:rPr>
                <w:rFonts w:ascii="Times New Roman" w:eastAsia="Arial" w:hAnsi="Times New Roman" w:cs="Times New Roman"/>
              </w:rPr>
              <w:t>the inequities in</w:t>
            </w:r>
            <w:r w:rsidRPr="00A258A3">
              <w:rPr>
                <w:rFonts w:ascii="Times New Roman" w:eastAsia="Arial" w:hAnsi="Times New Roman" w:cs="Times New Roman"/>
              </w:rPr>
              <w:t xml:space="preserve"> school transportation funding and brings severely underfunded districts up to a 50 percent reimbursement rate implemented over a period of years, from 2015-16 through 2021-22, with full implementation coinciding with full implementation of LCFF.</w:t>
            </w:r>
          </w:p>
        </w:tc>
      </w:tr>
    </w:tbl>
    <w:p w:rsidR="00B93AB0" w:rsidRPr="00B93AB0" w:rsidRDefault="00B93AB0" w:rsidP="009E2A2E">
      <w:pPr>
        <w:spacing w:after="120"/>
        <w:rPr>
          <w:rFonts w:ascii="Arial" w:hAnsi="Arial" w:cs="Arial"/>
          <w:sz w:val="24"/>
          <w:szCs w:val="24"/>
        </w:rPr>
        <w:sectPr w:rsidR="00B93AB0" w:rsidRPr="00B93AB0" w:rsidSect="000F00C9">
          <w:type w:val="continuous"/>
          <w:pgSz w:w="12260" w:h="15860"/>
          <w:pgMar w:top="460" w:right="1240" w:bottom="0" w:left="1000" w:header="720" w:footer="720" w:gutter="0"/>
          <w:cols w:space="425"/>
        </w:sectPr>
      </w:pPr>
    </w:p>
    <w:p w:rsidR="00A61036" w:rsidRPr="00B93AB0" w:rsidRDefault="00A61036">
      <w:pPr>
        <w:spacing w:before="6" w:after="0" w:line="160" w:lineRule="exact"/>
        <w:rPr>
          <w:rFonts w:ascii="Arial" w:hAnsi="Arial" w:cs="Arial"/>
          <w:sz w:val="24"/>
          <w:szCs w:val="24"/>
        </w:rPr>
      </w:pPr>
    </w:p>
    <w:p w:rsidR="00A61036" w:rsidRPr="009E2A2E" w:rsidRDefault="005D59DC" w:rsidP="00232765">
      <w:pPr>
        <w:spacing w:after="120" w:line="260" w:lineRule="atLeast"/>
        <w:ind w:left="810" w:right="-58" w:hanging="1260"/>
        <w:jc w:val="both"/>
        <w:rPr>
          <w:rFonts w:ascii="Times New Roman" w:eastAsia="Arial" w:hAnsi="Times New Roman" w:cs="Times New Roman"/>
        </w:rPr>
      </w:pPr>
      <w:r w:rsidRPr="009E2A2E">
        <w:rPr>
          <w:rFonts w:ascii="Times New Roman" w:eastAsia="Arial" w:hAnsi="Times New Roman" w:cs="Times New Roman"/>
        </w:rPr>
        <w:t xml:space="preserve">NOW THEREFORE BE IT RESOLVED, that the Board </w:t>
      </w:r>
      <w:proofErr w:type="gramStart"/>
      <w:r w:rsidRPr="009E2A2E">
        <w:rPr>
          <w:rFonts w:ascii="Times New Roman" w:eastAsia="Arial" w:hAnsi="Times New Roman" w:cs="Times New Roman"/>
        </w:rPr>
        <w:t>Of</w:t>
      </w:r>
      <w:proofErr w:type="gramEnd"/>
      <w:r w:rsidR="001E083C" w:rsidRPr="009E2A2E">
        <w:rPr>
          <w:rFonts w:ascii="Times New Roman" w:eastAsia="Arial" w:hAnsi="Times New Roman" w:cs="Times New Roman"/>
        </w:rPr>
        <w:t xml:space="preserve"> </w:t>
      </w:r>
      <w:r w:rsidR="00BD03F4" w:rsidRPr="009E2A2E">
        <w:rPr>
          <w:rFonts w:ascii="Times New Roman" w:eastAsia="Arial" w:hAnsi="Times New Roman" w:cs="Times New Roman"/>
        </w:rPr>
        <w:t>Trustees of the</w:t>
      </w:r>
      <w:r w:rsidR="000F00C9" w:rsidRPr="009E2A2E">
        <w:rPr>
          <w:rFonts w:ascii="Times New Roman" w:eastAsia="Arial" w:hAnsi="Times New Roman" w:cs="Times New Roman"/>
        </w:rPr>
        <w:t xml:space="preserve"> </w:t>
      </w:r>
      <w:r w:rsidR="00BD03F4" w:rsidRPr="009E2A2E">
        <w:rPr>
          <w:rFonts w:ascii="Times New Roman" w:eastAsia="Arial" w:hAnsi="Times New Roman" w:cs="Times New Roman"/>
        </w:rPr>
        <w:t>_________________ School District</w:t>
      </w:r>
      <w:r w:rsidRPr="009E2A2E">
        <w:rPr>
          <w:rFonts w:ascii="Times New Roman" w:eastAsia="Arial" w:hAnsi="Times New Roman" w:cs="Times New Roman"/>
        </w:rPr>
        <w:t xml:space="preserve"> declares its support of SB </w:t>
      </w:r>
      <w:r w:rsidR="00BD03F4" w:rsidRPr="009E2A2E">
        <w:rPr>
          <w:rFonts w:ascii="Times New Roman" w:eastAsia="Arial" w:hAnsi="Times New Roman" w:cs="Times New Roman"/>
        </w:rPr>
        <w:t>191</w:t>
      </w:r>
      <w:r w:rsidRPr="009E2A2E">
        <w:rPr>
          <w:rFonts w:ascii="Times New Roman" w:eastAsia="Arial" w:hAnsi="Times New Roman" w:cs="Times New Roman"/>
        </w:rPr>
        <w:t xml:space="preserve"> and encourages the legislature to pass this bill and the Governor to sign this bill into law.</w:t>
      </w:r>
    </w:p>
    <w:p w:rsidR="00A61036" w:rsidRPr="000624B4" w:rsidRDefault="00A61036">
      <w:pPr>
        <w:spacing w:before="10" w:after="0" w:line="200" w:lineRule="exact"/>
        <w:rPr>
          <w:rFonts w:ascii="Times New Roman" w:hAnsi="Times New Roman" w:cs="Times New Roman"/>
          <w:sz w:val="24"/>
          <w:szCs w:val="24"/>
        </w:rPr>
      </w:pPr>
    </w:p>
    <w:p w:rsidR="000624B4" w:rsidRDefault="000624B4" w:rsidP="001E083C">
      <w:pPr>
        <w:spacing w:after="0" w:line="450" w:lineRule="auto"/>
        <w:ind w:left="483" w:right="30" w:firstLine="7"/>
        <w:rPr>
          <w:rFonts w:ascii="Times New Roman" w:eastAsia="Arial" w:hAnsi="Times New Roman" w:cs="Times New Roman"/>
          <w:w w:val="98"/>
          <w:sz w:val="24"/>
          <w:szCs w:val="24"/>
        </w:rPr>
      </w:pPr>
    </w:p>
    <w:p w:rsidR="001E083C" w:rsidRPr="000624B4" w:rsidRDefault="005D59DC" w:rsidP="009E2A2E">
      <w:pPr>
        <w:rPr>
          <w:rFonts w:ascii="Times New Roman" w:eastAsia="Arial" w:hAnsi="Times New Roman" w:cs="Times New Roman"/>
          <w:sz w:val="24"/>
          <w:szCs w:val="24"/>
        </w:rPr>
      </w:pPr>
      <w:r w:rsidRPr="000624B4">
        <w:rPr>
          <w:rFonts w:ascii="Times New Roman" w:eastAsia="Arial" w:hAnsi="Times New Roman" w:cs="Times New Roman"/>
          <w:w w:val="98"/>
          <w:sz w:val="24"/>
          <w:szCs w:val="24"/>
        </w:rPr>
        <w:t>Resolved</w:t>
      </w:r>
      <w:r w:rsidRPr="000624B4">
        <w:rPr>
          <w:rFonts w:ascii="Times New Roman" w:eastAsia="Arial" w:hAnsi="Times New Roman" w:cs="Times New Roman"/>
          <w:spacing w:val="-8"/>
          <w:w w:val="98"/>
          <w:sz w:val="24"/>
          <w:szCs w:val="24"/>
        </w:rPr>
        <w:t xml:space="preserve"> </w:t>
      </w:r>
      <w:r w:rsidRPr="000624B4">
        <w:rPr>
          <w:rFonts w:ascii="Times New Roman" w:eastAsia="Arial" w:hAnsi="Times New Roman" w:cs="Times New Roman"/>
          <w:sz w:val="24"/>
          <w:szCs w:val="24"/>
        </w:rPr>
        <w:t>this</w:t>
      </w:r>
      <w:r w:rsidR="001E083C" w:rsidRPr="000624B4">
        <w:rPr>
          <w:rFonts w:ascii="Times New Roman" w:eastAsia="Arial" w:hAnsi="Times New Roman" w:cs="Times New Roman"/>
          <w:sz w:val="24"/>
          <w:szCs w:val="24"/>
        </w:rPr>
        <w:t xml:space="preserve"> ______ day of ________ 2015 by the following vote:</w:t>
      </w:r>
    </w:p>
    <w:p w:rsidR="001E083C" w:rsidRPr="000624B4" w:rsidRDefault="001E083C">
      <w:pPr>
        <w:spacing w:after="0" w:line="450" w:lineRule="auto"/>
        <w:ind w:left="483" w:right="3462" w:firstLine="7"/>
        <w:rPr>
          <w:rFonts w:ascii="Times New Roman" w:eastAsia="Arial" w:hAnsi="Times New Roman" w:cs="Times New Roman"/>
          <w:sz w:val="24"/>
          <w:szCs w:val="24"/>
        </w:rPr>
      </w:pPr>
      <w:r w:rsidRPr="000624B4">
        <w:rPr>
          <w:rFonts w:ascii="Times New Roman" w:eastAsia="Arial" w:hAnsi="Times New Roman" w:cs="Times New Roman"/>
          <w:sz w:val="24"/>
          <w:szCs w:val="24"/>
        </w:rPr>
        <w:t>Ayes:</w:t>
      </w:r>
    </w:p>
    <w:p w:rsidR="001E083C" w:rsidRPr="000624B4" w:rsidRDefault="001E083C">
      <w:pPr>
        <w:spacing w:after="0" w:line="450" w:lineRule="auto"/>
        <w:ind w:left="483" w:right="3462" w:firstLine="7"/>
        <w:rPr>
          <w:rFonts w:ascii="Times New Roman" w:eastAsia="Arial" w:hAnsi="Times New Roman" w:cs="Times New Roman"/>
          <w:sz w:val="24"/>
          <w:szCs w:val="24"/>
        </w:rPr>
      </w:pPr>
      <w:r w:rsidRPr="000624B4">
        <w:rPr>
          <w:rFonts w:ascii="Times New Roman" w:eastAsia="Arial" w:hAnsi="Times New Roman" w:cs="Times New Roman"/>
          <w:sz w:val="24"/>
          <w:szCs w:val="24"/>
        </w:rPr>
        <w:t>Nays:</w:t>
      </w:r>
    </w:p>
    <w:p w:rsidR="001E083C" w:rsidRPr="000624B4" w:rsidRDefault="001E083C">
      <w:pPr>
        <w:spacing w:after="0" w:line="450" w:lineRule="auto"/>
        <w:ind w:left="483" w:right="3462" w:firstLine="7"/>
        <w:rPr>
          <w:rFonts w:ascii="Times New Roman" w:eastAsia="Arial" w:hAnsi="Times New Roman" w:cs="Times New Roman"/>
          <w:sz w:val="24"/>
          <w:szCs w:val="24"/>
        </w:rPr>
      </w:pPr>
      <w:r w:rsidRPr="000624B4">
        <w:rPr>
          <w:rFonts w:ascii="Times New Roman" w:eastAsia="Arial" w:hAnsi="Times New Roman" w:cs="Times New Roman"/>
          <w:sz w:val="24"/>
          <w:szCs w:val="24"/>
        </w:rPr>
        <w:t>Abstentions:</w:t>
      </w:r>
    </w:p>
    <w:p w:rsidR="001E083C" w:rsidRPr="000624B4" w:rsidRDefault="001E083C">
      <w:pPr>
        <w:spacing w:after="0" w:line="450" w:lineRule="auto"/>
        <w:ind w:left="483" w:right="3462" w:firstLine="7"/>
        <w:rPr>
          <w:rFonts w:ascii="Times New Roman" w:eastAsia="Arial" w:hAnsi="Times New Roman" w:cs="Times New Roman"/>
          <w:sz w:val="24"/>
          <w:szCs w:val="24"/>
        </w:rPr>
      </w:pPr>
      <w:r w:rsidRPr="000624B4">
        <w:rPr>
          <w:rFonts w:ascii="Times New Roman" w:eastAsia="Arial" w:hAnsi="Times New Roman" w:cs="Times New Roman"/>
          <w:sz w:val="24"/>
          <w:szCs w:val="24"/>
        </w:rPr>
        <w:t xml:space="preserve">Absent: </w:t>
      </w:r>
    </w:p>
    <w:p w:rsidR="00A61036" w:rsidRPr="000624B4" w:rsidRDefault="001E083C" w:rsidP="000624B4">
      <w:pPr>
        <w:tabs>
          <w:tab w:val="left" w:pos="3860"/>
        </w:tabs>
        <w:spacing w:after="0" w:line="240" w:lineRule="auto"/>
        <w:ind w:left="504" w:right="-14"/>
        <w:rPr>
          <w:rFonts w:ascii="Times New Roman" w:eastAsia="Arial" w:hAnsi="Times New Roman" w:cs="Times New Roman"/>
          <w:sz w:val="24"/>
          <w:szCs w:val="24"/>
        </w:rPr>
      </w:pPr>
      <w:r w:rsidRPr="000624B4">
        <w:rPr>
          <w:rFonts w:ascii="Times New Roman" w:eastAsia="Arial" w:hAnsi="Times New Roman" w:cs="Times New Roman"/>
          <w:w w:val="113"/>
          <w:position w:val="1"/>
          <w:sz w:val="24"/>
          <w:szCs w:val="24"/>
        </w:rPr>
        <w:t xml:space="preserve">I </w:t>
      </w:r>
      <w:r w:rsidR="005D59DC" w:rsidRPr="000624B4">
        <w:rPr>
          <w:rFonts w:ascii="Times New Roman" w:eastAsia="Arial" w:hAnsi="Times New Roman" w:cs="Times New Roman"/>
          <w:w w:val="113"/>
          <w:position w:val="1"/>
          <w:sz w:val="24"/>
          <w:szCs w:val="24"/>
        </w:rPr>
        <w:t>certify</w:t>
      </w:r>
      <w:r w:rsidR="005D59DC" w:rsidRPr="000624B4">
        <w:rPr>
          <w:rFonts w:ascii="Times New Roman" w:eastAsia="Arial" w:hAnsi="Times New Roman" w:cs="Times New Roman"/>
          <w:spacing w:val="-12"/>
          <w:w w:val="113"/>
          <w:position w:val="1"/>
          <w:sz w:val="24"/>
          <w:szCs w:val="24"/>
        </w:rPr>
        <w:t xml:space="preserve"> </w:t>
      </w:r>
      <w:r w:rsidR="005D59DC" w:rsidRPr="000624B4">
        <w:rPr>
          <w:rFonts w:ascii="Times New Roman" w:eastAsia="Arial" w:hAnsi="Times New Roman" w:cs="Times New Roman"/>
          <w:position w:val="1"/>
          <w:sz w:val="24"/>
          <w:szCs w:val="24"/>
        </w:rPr>
        <w:t>that</w:t>
      </w:r>
      <w:r w:rsidR="005D59DC" w:rsidRPr="000624B4">
        <w:rPr>
          <w:rFonts w:ascii="Times New Roman" w:eastAsia="Arial" w:hAnsi="Times New Roman" w:cs="Times New Roman"/>
          <w:spacing w:val="51"/>
          <w:position w:val="1"/>
          <w:sz w:val="24"/>
          <w:szCs w:val="24"/>
        </w:rPr>
        <w:t xml:space="preserve"> </w:t>
      </w:r>
      <w:r w:rsidR="005D59DC" w:rsidRPr="000624B4">
        <w:rPr>
          <w:rFonts w:ascii="Times New Roman" w:eastAsia="Arial" w:hAnsi="Times New Roman" w:cs="Times New Roman"/>
          <w:position w:val="1"/>
          <w:sz w:val="24"/>
          <w:szCs w:val="24"/>
        </w:rPr>
        <w:t>the</w:t>
      </w:r>
      <w:r w:rsidR="005D59DC" w:rsidRPr="000624B4">
        <w:rPr>
          <w:rFonts w:ascii="Times New Roman" w:eastAsia="Arial" w:hAnsi="Times New Roman" w:cs="Times New Roman"/>
          <w:spacing w:val="37"/>
          <w:position w:val="1"/>
          <w:sz w:val="24"/>
          <w:szCs w:val="24"/>
        </w:rPr>
        <w:t xml:space="preserve"> </w:t>
      </w:r>
      <w:r w:rsidR="005D59DC" w:rsidRPr="000624B4">
        <w:rPr>
          <w:rFonts w:ascii="Times New Roman" w:eastAsia="Arial" w:hAnsi="Times New Roman" w:cs="Times New Roman"/>
          <w:w w:val="109"/>
          <w:position w:val="1"/>
          <w:sz w:val="24"/>
          <w:szCs w:val="24"/>
        </w:rPr>
        <w:t>foregoing</w:t>
      </w:r>
      <w:r w:rsidR="005D59DC" w:rsidRPr="000624B4">
        <w:rPr>
          <w:rFonts w:ascii="Times New Roman" w:eastAsia="Arial" w:hAnsi="Times New Roman" w:cs="Times New Roman"/>
          <w:spacing w:val="-11"/>
          <w:w w:val="109"/>
          <w:position w:val="1"/>
          <w:sz w:val="24"/>
          <w:szCs w:val="24"/>
        </w:rPr>
        <w:t xml:space="preserve"> </w:t>
      </w:r>
      <w:r w:rsidR="005D59DC" w:rsidRPr="000624B4">
        <w:rPr>
          <w:rFonts w:ascii="Times New Roman" w:eastAsia="Arial" w:hAnsi="Times New Roman" w:cs="Times New Roman"/>
          <w:position w:val="1"/>
          <w:sz w:val="24"/>
          <w:szCs w:val="24"/>
        </w:rPr>
        <w:t>to</w:t>
      </w:r>
      <w:r w:rsidR="005D59DC" w:rsidRPr="000624B4">
        <w:rPr>
          <w:rFonts w:ascii="Times New Roman" w:eastAsia="Arial" w:hAnsi="Times New Roman" w:cs="Times New Roman"/>
          <w:spacing w:val="20"/>
          <w:position w:val="1"/>
          <w:sz w:val="24"/>
          <w:szCs w:val="24"/>
        </w:rPr>
        <w:t xml:space="preserve"> </w:t>
      </w:r>
      <w:r w:rsidR="005D59DC" w:rsidRPr="000624B4">
        <w:rPr>
          <w:rFonts w:ascii="Times New Roman" w:eastAsia="Arial" w:hAnsi="Times New Roman" w:cs="Times New Roman"/>
          <w:position w:val="1"/>
          <w:sz w:val="24"/>
          <w:szCs w:val="24"/>
        </w:rPr>
        <w:t>be</w:t>
      </w:r>
      <w:r w:rsidR="005D59DC" w:rsidRPr="000624B4">
        <w:rPr>
          <w:rFonts w:ascii="Times New Roman" w:eastAsia="Arial" w:hAnsi="Times New Roman" w:cs="Times New Roman"/>
          <w:spacing w:val="14"/>
          <w:position w:val="1"/>
          <w:sz w:val="24"/>
          <w:szCs w:val="24"/>
        </w:rPr>
        <w:t xml:space="preserve"> </w:t>
      </w:r>
      <w:r w:rsidR="005D59DC" w:rsidRPr="000624B4">
        <w:rPr>
          <w:rFonts w:ascii="Times New Roman" w:eastAsia="Arial" w:hAnsi="Times New Roman" w:cs="Times New Roman"/>
          <w:position w:val="1"/>
          <w:sz w:val="24"/>
          <w:szCs w:val="24"/>
        </w:rPr>
        <w:t>a</w:t>
      </w:r>
      <w:r w:rsidR="005D59DC" w:rsidRPr="000624B4">
        <w:rPr>
          <w:rFonts w:ascii="Times New Roman" w:eastAsia="Arial" w:hAnsi="Times New Roman" w:cs="Times New Roman"/>
          <w:spacing w:val="-13"/>
          <w:position w:val="1"/>
          <w:sz w:val="24"/>
          <w:szCs w:val="24"/>
        </w:rPr>
        <w:t xml:space="preserve"> </w:t>
      </w:r>
      <w:r w:rsidR="005D59DC" w:rsidRPr="000624B4">
        <w:rPr>
          <w:rFonts w:ascii="Times New Roman" w:eastAsia="Arial" w:hAnsi="Times New Roman" w:cs="Times New Roman"/>
          <w:position w:val="1"/>
          <w:sz w:val="24"/>
          <w:szCs w:val="24"/>
        </w:rPr>
        <w:t>full,</w:t>
      </w:r>
      <w:r w:rsidR="005D59DC" w:rsidRPr="000624B4">
        <w:rPr>
          <w:rFonts w:ascii="Times New Roman" w:eastAsia="Arial" w:hAnsi="Times New Roman" w:cs="Times New Roman"/>
          <w:spacing w:val="19"/>
          <w:position w:val="1"/>
          <w:sz w:val="24"/>
          <w:szCs w:val="24"/>
        </w:rPr>
        <w:t xml:space="preserve"> </w:t>
      </w:r>
      <w:r w:rsidR="005D59DC" w:rsidRPr="000624B4">
        <w:rPr>
          <w:rFonts w:ascii="Times New Roman" w:eastAsia="Arial" w:hAnsi="Times New Roman" w:cs="Times New Roman"/>
          <w:position w:val="1"/>
          <w:sz w:val="24"/>
          <w:szCs w:val="24"/>
        </w:rPr>
        <w:t>true</w:t>
      </w:r>
      <w:r w:rsidR="005D59DC" w:rsidRPr="000624B4">
        <w:rPr>
          <w:rFonts w:ascii="Times New Roman" w:eastAsia="Arial" w:hAnsi="Times New Roman" w:cs="Times New Roman"/>
          <w:spacing w:val="32"/>
          <w:position w:val="1"/>
          <w:sz w:val="24"/>
          <w:szCs w:val="24"/>
        </w:rPr>
        <w:t xml:space="preserve"> </w:t>
      </w:r>
      <w:r w:rsidR="005D59DC" w:rsidRPr="000624B4">
        <w:rPr>
          <w:rFonts w:ascii="Times New Roman" w:eastAsia="Arial" w:hAnsi="Times New Roman" w:cs="Times New Roman"/>
          <w:position w:val="1"/>
          <w:sz w:val="24"/>
          <w:szCs w:val="24"/>
        </w:rPr>
        <w:t>and</w:t>
      </w:r>
      <w:r w:rsidR="005D59DC" w:rsidRPr="000624B4">
        <w:rPr>
          <w:rFonts w:ascii="Times New Roman" w:eastAsia="Arial" w:hAnsi="Times New Roman" w:cs="Times New Roman"/>
          <w:spacing w:val="2"/>
          <w:position w:val="1"/>
          <w:sz w:val="24"/>
          <w:szCs w:val="24"/>
        </w:rPr>
        <w:t xml:space="preserve"> </w:t>
      </w:r>
      <w:r w:rsidR="005D59DC" w:rsidRPr="000624B4">
        <w:rPr>
          <w:rFonts w:ascii="Times New Roman" w:eastAsia="Arial" w:hAnsi="Times New Roman" w:cs="Times New Roman"/>
          <w:position w:val="1"/>
          <w:sz w:val="24"/>
          <w:szCs w:val="24"/>
        </w:rPr>
        <w:t>correct</w:t>
      </w:r>
      <w:r w:rsidR="005D59DC" w:rsidRPr="000624B4">
        <w:rPr>
          <w:rFonts w:ascii="Times New Roman" w:eastAsia="Arial" w:hAnsi="Times New Roman" w:cs="Times New Roman"/>
          <w:spacing w:val="45"/>
          <w:position w:val="1"/>
          <w:sz w:val="24"/>
          <w:szCs w:val="24"/>
        </w:rPr>
        <w:t xml:space="preserve"> </w:t>
      </w:r>
      <w:r w:rsidR="005D59DC" w:rsidRPr="000624B4">
        <w:rPr>
          <w:rFonts w:ascii="Times New Roman" w:eastAsia="Arial" w:hAnsi="Times New Roman" w:cs="Times New Roman"/>
          <w:position w:val="1"/>
          <w:sz w:val="24"/>
          <w:szCs w:val="24"/>
        </w:rPr>
        <w:t>resolution</w:t>
      </w:r>
      <w:r w:rsidR="005D59DC" w:rsidRPr="000624B4">
        <w:rPr>
          <w:rFonts w:ascii="Times New Roman" w:eastAsia="Arial" w:hAnsi="Times New Roman" w:cs="Times New Roman"/>
          <w:spacing w:val="59"/>
          <w:position w:val="1"/>
          <w:sz w:val="24"/>
          <w:szCs w:val="24"/>
        </w:rPr>
        <w:t xml:space="preserve"> </w:t>
      </w:r>
      <w:r w:rsidR="005D59DC" w:rsidRPr="000624B4">
        <w:rPr>
          <w:rFonts w:ascii="Times New Roman" w:eastAsia="Arial" w:hAnsi="Times New Roman" w:cs="Times New Roman"/>
          <w:position w:val="1"/>
          <w:sz w:val="24"/>
          <w:szCs w:val="24"/>
        </w:rPr>
        <w:t>duly</w:t>
      </w:r>
      <w:r w:rsidR="005D59DC" w:rsidRPr="000624B4">
        <w:rPr>
          <w:rFonts w:ascii="Times New Roman" w:eastAsia="Arial" w:hAnsi="Times New Roman" w:cs="Times New Roman"/>
          <w:spacing w:val="25"/>
          <w:position w:val="1"/>
          <w:sz w:val="24"/>
          <w:szCs w:val="24"/>
        </w:rPr>
        <w:t xml:space="preserve"> </w:t>
      </w:r>
      <w:r w:rsidR="005D59DC" w:rsidRPr="000624B4">
        <w:rPr>
          <w:rFonts w:ascii="Times New Roman" w:eastAsia="Arial" w:hAnsi="Times New Roman" w:cs="Times New Roman"/>
          <w:position w:val="1"/>
          <w:sz w:val="24"/>
          <w:szCs w:val="24"/>
        </w:rPr>
        <w:t>adopted</w:t>
      </w:r>
      <w:r w:rsidR="005D59DC" w:rsidRPr="000624B4">
        <w:rPr>
          <w:rFonts w:ascii="Times New Roman" w:eastAsia="Arial" w:hAnsi="Times New Roman" w:cs="Times New Roman"/>
          <w:spacing w:val="56"/>
          <w:position w:val="1"/>
          <w:sz w:val="24"/>
          <w:szCs w:val="24"/>
        </w:rPr>
        <w:t xml:space="preserve"> </w:t>
      </w:r>
      <w:r w:rsidR="005D59DC" w:rsidRPr="000624B4">
        <w:rPr>
          <w:rFonts w:ascii="Times New Roman" w:eastAsia="Arial" w:hAnsi="Times New Roman" w:cs="Times New Roman"/>
          <w:position w:val="1"/>
          <w:sz w:val="24"/>
          <w:szCs w:val="24"/>
        </w:rPr>
        <w:t>by</w:t>
      </w:r>
      <w:r w:rsidR="005D59DC" w:rsidRPr="000624B4">
        <w:rPr>
          <w:rFonts w:ascii="Times New Roman" w:eastAsia="Arial" w:hAnsi="Times New Roman" w:cs="Times New Roman"/>
          <w:spacing w:val="21"/>
          <w:position w:val="1"/>
          <w:sz w:val="24"/>
          <w:szCs w:val="24"/>
        </w:rPr>
        <w:t xml:space="preserve"> </w:t>
      </w:r>
      <w:r w:rsidR="005D59DC" w:rsidRPr="000624B4">
        <w:rPr>
          <w:rFonts w:ascii="Times New Roman" w:eastAsia="Arial" w:hAnsi="Times New Roman" w:cs="Times New Roman"/>
          <w:w w:val="110"/>
          <w:position w:val="1"/>
          <w:sz w:val="24"/>
          <w:szCs w:val="24"/>
        </w:rPr>
        <w:t>the</w:t>
      </w:r>
      <w:r w:rsidRPr="000624B4">
        <w:rPr>
          <w:rFonts w:ascii="Times New Roman" w:eastAsia="Arial" w:hAnsi="Times New Roman" w:cs="Times New Roman"/>
          <w:w w:val="110"/>
          <w:position w:val="1"/>
          <w:sz w:val="24"/>
          <w:szCs w:val="24"/>
        </w:rPr>
        <w:t xml:space="preserve"> </w:t>
      </w:r>
      <w:r w:rsidR="005D59DC" w:rsidRPr="000624B4">
        <w:rPr>
          <w:rFonts w:ascii="Times New Roman" w:eastAsia="Arial" w:hAnsi="Times New Roman" w:cs="Times New Roman"/>
          <w:position w:val="-1"/>
          <w:sz w:val="24"/>
          <w:szCs w:val="24"/>
        </w:rPr>
        <w:t>Board</w:t>
      </w:r>
      <w:r w:rsidR="005D59DC" w:rsidRPr="000624B4">
        <w:rPr>
          <w:rFonts w:ascii="Times New Roman" w:eastAsia="Arial" w:hAnsi="Times New Roman" w:cs="Times New Roman"/>
          <w:spacing w:val="7"/>
          <w:position w:val="-1"/>
          <w:sz w:val="24"/>
          <w:szCs w:val="24"/>
        </w:rPr>
        <w:t xml:space="preserve"> </w:t>
      </w:r>
      <w:r w:rsidR="005D59DC" w:rsidRPr="000624B4">
        <w:rPr>
          <w:rFonts w:ascii="Times New Roman" w:eastAsia="Arial" w:hAnsi="Times New Roman" w:cs="Times New Roman"/>
          <w:position w:val="-1"/>
          <w:sz w:val="24"/>
          <w:szCs w:val="24"/>
        </w:rPr>
        <w:t>of</w:t>
      </w:r>
      <w:r w:rsidR="005D59DC" w:rsidRPr="000624B4">
        <w:rPr>
          <w:rFonts w:ascii="Times New Roman" w:eastAsia="Arial" w:hAnsi="Times New Roman" w:cs="Times New Roman"/>
          <w:spacing w:val="21"/>
          <w:position w:val="-1"/>
          <w:sz w:val="24"/>
          <w:szCs w:val="24"/>
        </w:rPr>
        <w:t xml:space="preserve"> </w:t>
      </w:r>
      <w:r w:rsidR="00BD03F4" w:rsidRPr="000624B4">
        <w:rPr>
          <w:rFonts w:ascii="Times New Roman" w:eastAsia="Arial" w:hAnsi="Times New Roman" w:cs="Times New Roman"/>
          <w:position w:val="-1"/>
          <w:sz w:val="24"/>
          <w:szCs w:val="24"/>
        </w:rPr>
        <w:t xml:space="preserve">Trustees of the </w:t>
      </w:r>
      <w:r w:rsidR="000624B4" w:rsidRPr="000624B4">
        <w:rPr>
          <w:rFonts w:ascii="Times New Roman" w:eastAsia="Arial" w:hAnsi="Times New Roman" w:cs="Times New Roman"/>
          <w:sz w:val="24"/>
          <w:szCs w:val="24"/>
        </w:rPr>
        <w:t>______________________________</w:t>
      </w:r>
      <w:r w:rsidR="000624B4">
        <w:rPr>
          <w:rFonts w:ascii="Times New Roman" w:eastAsia="Arial" w:hAnsi="Times New Roman" w:cs="Times New Roman"/>
          <w:sz w:val="24"/>
          <w:szCs w:val="24"/>
        </w:rPr>
        <w:t xml:space="preserve"> </w:t>
      </w:r>
      <w:r w:rsidR="00BD03F4" w:rsidRPr="000624B4">
        <w:rPr>
          <w:rFonts w:ascii="Times New Roman" w:eastAsia="Arial" w:hAnsi="Times New Roman" w:cs="Times New Roman"/>
          <w:position w:val="-1"/>
          <w:sz w:val="24"/>
          <w:szCs w:val="24"/>
        </w:rPr>
        <w:t>School District</w:t>
      </w:r>
      <w:r w:rsidR="005D59DC" w:rsidRPr="000624B4">
        <w:rPr>
          <w:rFonts w:ascii="Times New Roman" w:eastAsia="Arial" w:hAnsi="Times New Roman" w:cs="Times New Roman"/>
          <w:position w:val="-1"/>
          <w:sz w:val="24"/>
          <w:szCs w:val="24"/>
        </w:rPr>
        <w:t>.</w:t>
      </w:r>
    </w:p>
    <w:p w:rsidR="001E083C" w:rsidRPr="000624B4" w:rsidRDefault="001E083C" w:rsidP="001E083C">
      <w:pPr>
        <w:tabs>
          <w:tab w:val="left" w:pos="3860"/>
        </w:tabs>
        <w:spacing w:after="0" w:line="499" w:lineRule="exact"/>
        <w:ind w:left="498" w:right="-20"/>
        <w:rPr>
          <w:rFonts w:ascii="Times New Roman" w:eastAsia="Arial" w:hAnsi="Times New Roman" w:cs="Times New Roman"/>
          <w:sz w:val="24"/>
          <w:szCs w:val="24"/>
        </w:rPr>
      </w:pPr>
    </w:p>
    <w:p w:rsidR="001E083C" w:rsidRPr="000624B4" w:rsidRDefault="001E083C" w:rsidP="001E083C">
      <w:pPr>
        <w:tabs>
          <w:tab w:val="left" w:pos="3860"/>
        </w:tabs>
        <w:spacing w:after="0" w:line="499" w:lineRule="exact"/>
        <w:ind w:left="498" w:right="-20"/>
        <w:rPr>
          <w:rFonts w:ascii="Times New Roman" w:eastAsia="Arial" w:hAnsi="Times New Roman" w:cs="Times New Roman"/>
          <w:sz w:val="24"/>
          <w:szCs w:val="24"/>
        </w:rPr>
      </w:pPr>
      <w:r w:rsidRPr="000624B4">
        <w:rPr>
          <w:rFonts w:ascii="Times New Roman" w:eastAsia="Arial" w:hAnsi="Times New Roman" w:cs="Times New Roman"/>
          <w:sz w:val="24"/>
          <w:szCs w:val="24"/>
        </w:rPr>
        <w:t>______________________________</w:t>
      </w:r>
    </w:p>
    <w:p w:rsidR="00A258A3" w:rsidRDefault="005D59DC" w:rsidP="001E083C">
      <w:pPr>
        <w:tabs>
          <w:tab w:val="left" w:pos="3860"/>
        </w:tabs>
        <w:spacing w:after="0" w:line="260" w:lineRule="exact"/>
        <w:ind w:left="504" w:right="-14"/>
        <w:rPr>
          <w:rFonts w:ascii="Times New Roman" w:eastAsia="Arial" w:hAnsi="Times New Roman" w:cs="Times New Roman"/>
          <w:spacing w:val="-46"/>
          <w:sz w:val="24"/>
          <w:szCs w:val="24"/>
        </w:rPr>
      </w:pPr>
      <w:r w:rsidRPr="000624B4">
        <w:rPr>
          <w:rFonts w:ascii="Times New Roman" w:eastAsia="Arial" w:hAnsi="Times New Roman" w:cs="Times New Roman"/>
          <w:sz w:val="24"/>
          <w:szCs w:val="24"/>
        </w:rPr>
        <w:t>President,</w:t>
      </w:r>
      <w:r w:rsidRPr="000624B4">
        <w:rPr>
          <w:rFonts w:ascii="Times New Roman" w:eastAsia="Arial" w:hAnsi="Times New Roman" w:cs="Times New Roman"/>
          <w:spacing w:val="7"/>
          <w:sz w:val="24"/>
          <w:szCs w:val="24"/>
        </w:rPr>
        <w:t xml:space="preserve"> </w:t>
      </w:r>
      <w:r w:rsidRPr="000624B4">
        <w:rPr>
          <w:rFonts w:ascii="Times New Roman" w:eastAsia="Arial" w:hAnsi="Times New Roman" w:cs="Times New Roman"/>
          <w:sz w:val="24"/>
          <w:szCs w:val="24"/>
        </w:rPr>
        <w:t>Board</w:t>
      </w:r>
      <w:r w:rsidRPr="000624B4">
        <w:rPr>
          <w:rFonts w:ascii="Times New Roman" w:eastAsia="Arial" w:hAnsi="Times New Roman" w:cs="Times New Roman"/>
          <w:spacing w:val="3"/>
          <w:sz w:val="24"/>
          <w:szCs w:val="24"/>
        </w:rPr>
        <w:t xml:space="preserve"> </w:t>
      </w:r>
      <w:r w:rsidRPr="000624B4">
        <w:rPr>
          <w:rFonts w:ascii="Times New Roman" w:eastAsia="Arial" w:hAnsi="Times New Roman" w:cs="Times New Roman"/>
          <w:sz w:val="24"/>
          <w:szCs w:val="24"/>
        </w:rPr>
        <w:t>of</w:t>
      </w:r>
      <w:r w:rsidRPr="000624B4">
        <w:rPr>
          <w:rFonts w:ascii="Times New Roman" w:eastAsia="Arial" w:hAnsi="Times New Roman" w:cs="Times New Roman"/>
          <w:spacing w:val="29"/>
          <w:sz w:val="24"/>
          <w:szCs w:val="24"/>
        </w:rPr>
        <w:t xml:space="preserve"> </w:t>
      </w:r>
      <w:r w:rsidR="00BD03F4" w:rsidRPr="000624B4">
        <w:rPr>
          <w:rFonts w:ascii="Times New Roman" w:eastAsia="Arial" w:hAnsi="Times New Roman" w:cs="Times New Roman"/>
          <w:sz w:val="24"/>
          <w:szCs w:val="24"/>
        </w:rPr>
        <w:t>Trustees</w:t>
      </w:r>
      <w:r w:rsidRPr="000624B4">
        <w:rPr>
          <w:rFonts w:ascii="Times New Roman" w:eastAsia="Arial" w:hAnsi="Times New Roman" w:cs="Times New Roman"/>
          <w:spacing w:val="-46"/>
          <w:sz w:val="24"/>
          <w:szCs w:val="24"/>
        </w:rPr>
        <w:t xml:space="preserve"> </w:t>
      </w:r>
    </w:p>
    <w:p w:rsidR="00A258A3" w:rsidRDefault="00A258A3" w:rsidP="001E083C">
      <w:pPr>
        <w:tabs>
          <w:tab w:val="left" w:pos="3860"/>
        </w:tabs>
        <w:spacing w:after="0" w:line="260" w:lineRule="exact"/>
        <w:ind w:left="504" w:right="-14"/>
        <w:rPr>
          <w:rFonts w:ascii="Times New Roman" w:eastAsia="Arial" w:hAnsi="Times New Roman" w:cs="Times New Roman"/>
          <w:spacing w:val="-46"/>
          <w:sz w:val="24"/>
          <w:szCs w:val="24"/>
        </w:rPr>
      </w:pPr>
    </w:p>
    <w:p w:rsidR="00A258A3" w:rsidRDefault="00A258A3" w:rsidP="001E083C">
      <w:pPr>
        <w:tabs>
          <w:tab w:val="left" w:pos="3860"/>
        </w:tabs>
        <w:spacing w:after="0" w:line="260" w:lineRule="exact"/>
        <w:ind w:left="504" w:right="-14"/>
        <w:rPr>
          <w:rFonts w:ascii="Times New Roman" w:eastAsia="Arial" w:hAnsi="Times New Roman" w:cs="Times New Roman"/>
          <w:spacing w:val="-46"/>
          <w:sz w:val="24"/>
          <w:szCs w:val="24"/>
        </w:rPr>
      </w:pPr>
    </w:p>
    <w:p w:rsidR="00A258A3" w:rsidRDefault="00A258A3" w:rsidP="001E083C">
      <w:pPr>
        <w:tabs>
          <w:tab w:val="left" w:pos="3860"/>
        </w:tabs>
        <w:spacing w:after="0" w:line="260" w:lineRule="exact"/>
        <w:ind w:left="504" w:right="-14"/>
        <w:rPr>
          <w:rFonts w:ascii="Times New Roman" w:eastAsia="Arial" w:hAnsi="Times New Roman" w:cs="Times New Roman"/>
          <w:spacing w:val="-46"/>
          <w:sz w:val="24"/>
          <w:szCs w:val="24"/>
        </w:rPr>
      </w:pPr>
    </w:p>
    <w:p w:rsidR="00A61036" w:rsidRPr="000624B4" w:rsidRDefault="005D59DC" w:rsidP="001E083C">
      <w:pPr>
        <w:tabs>
          <w:tab w:val="left" w:pos="3860"/>
        </w:tabs>
        <w:spacing w:after="0" w:line="260" w:lineRule="exact"/>
        <w:ind w:left="504" w:right="-14"/>
        <w:rPr>
          <w:rFonts w:ascii="Times New Roman" w:eastAsia="Arial" w:hAnsi="Times New Roman" w:cs="Times New Roman"/>
          <w:sz w:val="24"/>
          <w:szCs w:val="24"/>
        </w:rPr>
      </w:pPr>
      <w:r w:rsidRPr="000624B4">
        <w:rPr>
          <w:rFonts w:ascii="Times New Roman" w:eastAsia="Arial" w:hAnsi="Times New Roman" w:cs="Times New Roman"/>
          <w:sz w:val="24"/>
          <w:szCs w:val="24"/>
        </w:rPr>
        <w:tab/>
      </w:r>
    </w:p>
    <w:sectPr w:rsidR="00A61036" w:rsidRPr="000624B4">
      <w:type w:val="continuous"/>
      <w:pgSz w:w="12260" w:h="15860"/>
      <w:pgMar w:top="460" w:right="1240" w:bottom="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36"/>
    <w:rsid w:val="000624B4"/>
    <w:rsid w:val="000D3AC2"/>
    <w:rsid w:val="000F00C9"/>
    <w:rsid w:val="000F68CA"/>
    <w:rsid w:val="00173AA7"/>
    <w:rsid w:val="001E083C"/>
    <w:rsid w:val="00232765"/>
    <w:rsid w:val="00577DC7"/>
    <w:rsid w:val="005D59DC"/>
    <w:rsid w:val="009E2A2E"/>
    <w:rsid w:val="00A258A3"/>
    <w:rsid w:val="00A61036"/>
    <w:rsid w:val="00B93AB0"/>
    <w:rsid w:val="00BD03F4"/>
    <w:rsid w:val="00FD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3F4"/>
    <w:pPr>
      <w:widowControl/>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F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3F4"/>
    <w:pPr>
      <w:widowControl/>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F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Jennifer Noga</cp:lastModifiedBy>
  <cp:revision>2</cp:revision>
  <cp:lastPrinted>2015-04-20T22:58:00Z</cp:lastPrinted>
  <dcterms:created xsi:type="dcterms:W3CDTF">2015-04-23T17:39:00Z</dcterms:created>
  <dcterms:modified xsi:type="dcterms:W3CDTF">2015-04-23T17:39:00Z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2015-04-20T00:00:00Z</vt:filetime>
  </property>
</Properties>
</file>