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F284" w14:textId="77777777" w:rsidR="0059578A" w:rsidRPr="00A62EE7" w:rsidRDefault="001216EC" w:rsidP="00A62EE7">
      <w:pPr>
        <w:pStyle w:val="NameofSchoollarg"/>
      </w:pPr>
      <w:r>
        <w:t>Downtown Elementary School</w:t>
      </w:r>
    </w:p>
    <w:p w14:paraId="3E1160C9" w14:textId="0D76871E" w:rsidR="0059578A" w:rsidRDefault="0059578A" w:rsidP="0059578A">
      <w:pPr>
        <w:pStyle w:val="Subhead1"/>
      </w:pPr>
      <w:r>
        <w:rPr>
          <w:noProof/>
        </w:rPr>
        <mc:AlternateContent>
          <mc:Choice Requires="wps">
            <w:drawing>
              <wp:anchor distT="0" distB="0" distL="114300" distR="114300" simplePos="0" relativeHeight="251659264" behindDoc="1" locked="0" layoutInCell="1" allowOverlap="1" wp14:anchorId="2353C77D" wp14:editId="2D2D9B17">
                <wp:simplePos x="0" y="0"/>
                <wp:positionH relativeFrom="column">
                  <wp:posOffset>2572871</wp:posOffset>
                </wp:positionH>
                <wp:positionV relativeFrom="paragraph">
                  <wp:posOffset>112283</wp:posOffset>
                </wp:positionV>
                <wp:extent cx="3364218" cy="1757082"/>
                <wp:effectExtent l="0" t="0" r="1460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4218" cy="1757082"/>
                        </a:xfrm>
                        <a:prstGeom prst="rect">
                          <a:avLst/>
                        </a:prstGeom>
                        <a:noFill/>
                        <a:ln w="63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E67D0" w14:textId="77777777" w:rsidR="00EF1A8C" w:rsidRDefault="00EF1A8C" w:rsidP="00EF1A8C">
                            <w:pPr>
                              <w:keepNext/>
                            </w:pPr>
                            <w:r w:rsidRPr="001216EC">
                              <w:rPr>
                                <w:rFonts w:ascii="Times New Roman" w:eastAsia="Times New Roman" w:hAnsi="Times New Roman" w:cs="Times New Roman"/>
                              </w:rPr>
                              <w:fldChar w:fldCharType="begin"/>
                            </w:r>
                            <w:r w:rsidRPr="001216EC">
                              <w:rPr>
                                <w:rFonts w:ascii="Times New Roman" w:eastAsia="Times New Roman" w:hAnsi="Times New Roman" w:cs="Times New Roman"/>
                              </w:rPr>
                              <w:instrText xml:space="preserve"> INCLUDEPICTURE "/var/folders/cz/28s4zcm55ys037hvytr0pwgxlw934l/T/com.microsoft.Word/WebArchiveCopyPasteTempFiles/xdqpnBkUIxfBEyR-800x450-noPad.jpg?1570684864" \* MERGEFORMATINET </w:instrText>
                            </w:r>
                            <w:r w:rsidRPr="001216EC">
                              <w:rPr>
                                <w:rFonts w:ascii="Times New Roman" w:eastAsia="Times New Roman" w:hAnsi="Times New Roman" w:cs="Times New Roman"/>
                              </w:rPr>
                              <w:fldChar w:fldCharType="separate"/>
                            </w:r>
                            <w:r w:rsidRPr="001216EC">
                              <w:rPr>
                                <w:rFonts w:ascii="Times New Roman" w:eastAsia="Times New Roman" w:hAnsi="Times New Roman" w:cs="Times New Roman"/>
                                <w:noProof/>
                              </w:rPr>
                              <w:drawing>
                                <wp:inline distT="0" distB="0" distL="0" distR="0" wp14:anchorId="6D764C6F" wp14:editId="6E5F3156">
                                  <wp:extent cx="3264984" cy="2131060"/>
                                  <wp:effectExtent l="0" t="0" r="0" b="2540"/>
                                  <wp:docPr id="6" name="Picture 6" descr="/var/folders/cz/28s4zcm55ys037hvytr0pwgxlw934l/T/com.microsoft.Word/WebArchiveCopyPasteTempFiles/xdqpnBkUIxfBEyR-800x450-noPad.jpg?15706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z/28s4zcm55ys037hvytr0pwgxlw934l/T/com.microsoft.Word/WebArchiveCopyPasteTempFiles/xdqpnBkUIxfBEyR-800x450-noPad.jpg?1570684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984" cy="2131060"/>
                                          </a:xfrm>
                                          <a:prstGeom prst="rect">
                                            <a:avLst/>
                                          </a:prstGeom>
                                          <a:noFill/>
                                          <a:ln>
                                            <a:noFill/>
                                          </a:ln>
                                        </pic:spPr>
                                      </pic:pic>
                                    </a:graphicData>
                                  </a:graphic>
                                </wp:inline>
                              </w:drawing>
                            </w:r>
                            <w:r w:rsidRPr="001216EC">
                              <w:rPr>
                                <w:rFonts w:ascii="Times New Roman" w:eastAsia="Times New Roman" w:hAnsi="Times New Roman" w:cs="Times New Roman"/>
                              </w:rPr>
                              <w:fldChar w:fldCharType="end"/>
                            </w:r>
                          </w:p>
                          <w:p w14:paraId="62C14A43" w14:textId="5BB88589" w:rsidR="00EF1A8C" w:rsidRDefault="00EF1A8C" w:rsidP="00EF1A8C">
                            <w:pPr>
                              <w:pStyle w:val="Caption"/>
                            </w:pPr>
                            <w:r>
                              <w:t xml:space="preserve">Figure </w:t>
                            </w:r>
                            <w:fldSimple w:instr=" SEQ Figure \* ARABIC ">
                              <w:r w:rsidR="00024731">
                                <w:rPr>
                                  <w:noProof/>
                                </w:rPr>
                                <w:t>1</w:t>
                              </w:r>
                            </w:fldSimple>
                            <w:r w:rsidRPr="00A22180">
                              <w:t>Our Mission is to ensure a safe and nurturing learning environment in which all students receive an effective, state of the art, comprehensive curriculum</w:t>
                            </w:r>
                            <w:r>
                              <w:t>...</w:t>
                            </w:r>
                            <w:r w:rsidRPr="00A22180">
                              <w:t xml:space="preserve"> and all parents and communi</w:t>
                            </w:r>
                            <w:r>
                              <w:t>ty members are</w:t>
                            </w:r>
                          </w:p>
                          <w:p w14:paraId="77FED9B4" w14:textId="01ED5EE7" w:rsidR="00EF1A8C" w:rsidRDefault="00EF1A8C" w:rsidP="00EF1A8C">
                            <w:pPr>
                              <w:keepNext/>
                            </w:pPr>
                          </w:p>
                          <w:p w14:paraId="06F2D125" w14:textId="113FFAA9" w:rsidR="00EF1A8C" w:rsidRDefault="00EF1A8C" w:rsidP="00EF1A8C">
                            <w:pPr>
                              <w:pStyle w:val="Caption"/>
                            </w:pPr>
                            <w:r>
                              <w:t xml:space="preserve">Figure </w:t>
                            </w:r>
                            <w:fldSimple w:instr=" SEQ Figure \* ARABIC ">
                              <w:r w:rsidR="00024731">
                                <w:rPr>
                                  <w:noProof/>
                                </w:rPr>
                                <w:t>2</w:t>
                              </w:r>
                            </w:fldSimple>
                            <w:r>
                              <w:t>Our mission is to ensure a safe and nurturing learning environment in which all students receive and effective, state of the art, comprehensive curriculum...and all parents and community members are welcomed and engaged in the learning process."</w:t>
                            </w:r>
                          </w:p>
                          <w:p w14:paraId="56C30E99" w14:textId="5E081AF4" w:rsidR="001216EC" w:rsidRPr="001216EC" w:rsidRDefault="001216EC" w:rsidP="001216EC">
                            <w:pPr>
                              <w:rPr>
                                <w:rFonts w:ascii="Times New Roman" w:eastAsia="Times New Roman" w:hAnsi="Times New Roman" w:cs="Times New Roman"/>
                              </w:rPr>
                            </w:pPr>
                          </w:p>
                          <w:p w14:paraId="1413ECB6" w14:textId="77777777" w:rsidR="001216EC" w:rsidRDefault="001216EC" w:rsidP="001216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C77D" id="Rectangle 4" o:spid="_x0000_s1026" style="position:absolute;margin-left:202.6pt;margin-top:8.85pt;width:264.9pt;height:1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" filled="f" strokecolor="#a5a5a5 [3206]" strokeweight=".5pt">
                <v:path arrowok="t"/>
                <v:textbox>
                  <w:txbxContent>
                    <w:p w14:paraId="0A5E67D0" w14:textId="77777777" w:rsidR="00EF1A8C" w:rsidRDefault="00EF1A8C" w:rsidP="00EF1A8C">
                      <w:pPr>
                        <w:keepNext/>
                      </w:pPr>
                      <w:r w:rsidRPr="001216EC">
                        <w:rPr>
                          <w:rFonts w:ascii="Times New Roman" w:eastAsia="Times New Roman" w:hAnsi="Times New Roman" w:cs="Times New Roman"/>
                        </w:rPr>
                        <w:fldChar w:fldCharType="begin"/>
                      </w:r>
                      <w:r w:rsidRPr="001216EC">
                        <w:rPr>
                          <w:rFonts w:ascii="Times New Roman" w:eastAsia="Times New Roman" w:hAnsi="Times New Roman" w:cs="Times New Roman"/>
                        </w:rPr>
                        <w:instrText xml:space="preserve"> INCLUDEPICTURE "/var/folders/cz/28s4zcm55ys037hvytr0pwgxlw934l/T/com.microsoft.Word/WebArchiveCopyPasteTempFiles/xdqpnBkUIxfBEyR-800x450-noPad.jpg?1570684864" \* MERGEFORMATINET </w:instrText>
                      </w:r>
                      <w:r w:rsidRPr="001216EC">
                        <w:rPr>
                          <w:rFonts w:ascii="Times New Roman" w:eastAsia="Times New Roman" w:hAnsi="Times New Roman" w:cs="Times New Roman"/>
                        </w:rPr>
                        <w:fldChar w:fldCharType="separate"/>
                      </w:r>
                      <w:r w:rsidRPr="001216EC">
                        <w:rPr>
                          <w:rFonts w:ascii="Times New Roman" w:eastAsia="Times New Roman" w:hAnsi="Times New Roman" w:cs="Times New Roman"/>
                          <w:noProof/>
                        </w:rPr>
                        <w:drawing>
                          <wp:inline distT="0" distB="0" distL="0" distR="0" wp14:anchorId="6D764C6F" wp14:editId="6E5F3156">
                            <wp:extent cx="3264984" cy="2131060"/>
                            <wp:effectExtent l="0" t="0" r="0" b="2540"/>
                            <wp:docPr id="6" name="Picture 6" descr="/var/folders/cz/28s4zcm55ys037hvytr0pwgxlw934l/T/com.microsoft.Word/WebArchiveCopyPasteTempFiles/xdqpnBkUIxfBEyR-800x450-noPad.jpg?15706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z/28s4zcm55ys037hvytr0pwgxlw934l/T/com.microsoft.Word/WebArchiveCopyPasteTempFiles/xdqpnBkUIxfBEyR-800x450-noPad.jpg?1570684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984" cy="2131060"/>
                                    </a:xfrm>
                                    <a:prstGeom prst="rect">
                                      <a:avLst/>
                                    </a:prstGeom>
                                    <a:noFill/>
                                    <a:ln>
                                      <a:noFill/>
                                    </a:ln>
                                  </pic:spPr>
                                </pic:pic>
                              </a:graphicData>
                            </a:graphic>
                          </wp:inline>
                        </w:drawing>
                      </w:r>
                      <w:r w:rsidRPr="001216EC">
                        <w:rPr>
                          <w:rFonts w:ascii="Times New Roman" w:eastAsia="Times New Roman" w:hAnsi="Times New Roman" w:cs="Times New Roman"/>
                        </w:rPr>
                        <w:fldChar w:fldCharType="end"/>
                      </w:r>
                    </w:p>
                    <w:p w14:paraId="62C14A43" w14:textId="5BB88589" w:rsidR="00EF1A8C" w:rsidRDefault="00EF1A8C" w:rsidP="00EF1A8C">
                      <w:pPr>
                        <w:pStyle w:val="Caption"/>
                      </w:pPr>
                      <w:r>
                        <w:t xml:space="preserve">Figure </w:t>
                      </w:r>
                      <w:r w:rsidR="007F65EB">
                        <w:fldChar w:fldCharType="begin"/>
                      </w:r>
                      <w:r w:rsidR="007F65EB">
                        <w:instrText xml:space="preserve"> SEQ Figure \* ARABIC </w:instrText>
                      </w:r>
                      <w:r w:rsidR="007F65EB">
                        <w:fldChar w:fldCharType="separate"/>
                      </w:r>
                      <w:r w:rsidR="00024731">
                        <w:rPr>
                          <w:noProof/>
                        </w:rPr>
                        <w:t>1</w:t>
                      </w:r>
                      <w:r w:rsidR="007F65EB">
                        <w:rPr>
                          <w:noProof/>
                        </w:rPr>
                        <w:fldChar w:fldCharType="end"/>
                      </w:r>
                      <w:r w:rsidRPr="00A22180">
                        <w:t>Our Mission is to ensure a safe and nurturing learning environment in which all students receive an effective, state of the art, comprehensive curriculum</w:t>
                      </w:r>
                      <w:r>
                        <w:t>...</w:t>
                      </w:r>
                      <w:r w:rsidRPr="00A22180">
                        <w:t xml:space="preserve"> and all parents and communi</w:t>
                      </w:r>
                      <w:r>
                        <w:t>ty members are</w:t>
                      </w:r>
                    </w:p>
                    <w:p w14:paraId="77FED9B4" w14:textId="01ED5EE7" w:rsidR="00EF1A8C" w:rsidRDefault="00EF1A8C" w:rsidP="00EF1A8C">
                      <w:pPr>
                        <w:keepNext/>
                      </w:pPr>
                    </w:p>
                    <w:p w14:paraId="06F2D125" w14:textId="113FFAA9" w:rsidR="00EF1A8C" w:rsidRDefault="00EF1A8C" w:rsidP="00EF1A8C">
                      <w:pPr>
                        <w:pStyle w:val="Caption"/>
                      </w:pPr>
                      <w:r>
                        <w:t xml:space="preserve">Figure </w:t>
                      </w:r>
                      <w:r w:rsidR="007F65EB">
                        <w:fldChar w:fldCharType="begin"/>
                      </w:r>
                      <w:r w:rsidR="007F65EB">
                        <w:instrText xml:space="preserve"> SEQ Figure \* ARABIC </w:instrText>
                      </w:r>
                      <w:r w:rsidR="007F65EB">
                        <w:fldChar w:fldCharType="separate"/>
                      </w:r>
                      <w:r w:rsidR="00024731">
                        <w:rPr>
                          <w:noProof/>
                        </w:rPr>
                        <w:t>2</w:t>
                      </w:r>
                      <w:r w:rsidR="007F65EB">
                        <w:rPr>
                          <w:noProof/>
                        </w:rPr>
                        <w:fldChar w:fldCharType="end"/>
                      </w:r>
                      <w:r>
                        <w:t>Our mission is to ensure a safe and nurturing learning environment in which all students receive and effective, state of the art, comprehensive curriculum...and all parents and community members are welcomed and engaged in the learning process."</w:t>
                      </w:r>
                    </w:p>
                    <w:p w14:paraId="56C30E99" w14:textId="5E081AF4" w:rsidR="001216EC" w:rsidRPr="001216EC" w:rsidRDefault="001216EC" w:rsidP="001216EC">
                      <w:pPr>
                        <w:rPr>
                          <w:rFonts w:ascii="Times New Roman" w:eastAsia="Times New Roman" w:hAnsi="Times New Roman" w:cs="Times New Roman"/>
                        </w:rPr>
                      </w:pPr>
                    </w:p>
                    <w:p w14:paraId="1413ECB6" w14:textId="77777777" w:rsidR="001216EC" w:rsidRDefault="001216EC" w:rsidP="001216EC">
                      <w:pPr>
                        <w:jc w:val="center"/>
                      </w:pPr>
                    </w:p>
                  </w:txbxContent>
                </v:textbox>
              </v:rect>
            </w:pict>
          </mc:Fallback>
        </mc:AlternateContent>
      </w:r>
      <w:r w:rsidRPr="0073273D">
        <w:t>Designated</w:t>
      </w:r>
      <w:r w:rsidR="001216EC">
        <w:t xml:space="preserve"> 20</w:t>
      </w:r>
      <w:r w:rsidR="00024731">
        <w:t>19</w:t>
      </w:r>
      <w:r w:rsidR="001216EC">
        <w:t xml:space="preserve"> ELA/Math</w:t>
      </w:r>
    </w:p>
    <w:p w14:paraId="6831BF25" w14:textId="0158AEBC" w:rsidR="007C7D55" w:rsidRDefault="007C7D55" w:rsidP="007C7D55">
      <w:pPr>
        <w:pStyle w:val="BodyText1"/>
      </w:pPr>
      <w:proofErr w:type="gramStart"/>
      <w:r w:rsidRPr="007C7D55">
        <w:rPr>
          <w:b/>
        </w:rPr>
        <w:t>3 year</w:t>
      </w:r>
      <w:proofErr w:type="gramEnd"/>
      <w:r w:rsidRPr="007C7D55">
        <w:rPr>
          <w:b/>
        </w:rPr>
        <w:t xml:space="preserve"> </w:t>
      </w:r>
      <w:proofErr w:type="spellStart"/>
      <w:r w:rsidRPr="007C7D55">
        <w:rPr>
          <w:b/>
        </w:rPr>
        <w:t>avg</w:t>
      </w:r>
      <w:proofErr w:type="spellEnd"/>
      <w:r>
        <w:t>: Math 20 pts. Above Standard</w:t>
      </w:r>
    </w:p>
    <w:p w14:paraId="7D60514F" w14:textId="64095465" w:rsidR="007C7D55" w:rsidRPr="007C7D55" w:rsidRDefault="007C7D55" w:rsidP="007C7D55">
      <w:pPr>
        <w:pStyle w:val="BodyText1"/>
      </w:pPr>
      <w:r>
        <w:t>ELA 58.7 Above Standard</w:t>
      </w:r>
    </w:p>
    <w:p w14:paraId="3BBAC6A7" w14:textId="77777777" w:rsidR="0059578A" w:rsidRPr="0073273D" w:rsidRDefault="001216EC" w:rsidP="0059578A">
      <w:pPr>
        <w:pStyle w:val="BodyText1"/>
      </w:pPr>
      <w:r>
        <w:t>Bakersfield City School District</w:t>
      </w:r>
    </w:p>
    <w:p w14:paraId="0763C106" w14:textId="77777777" w:rsidR="0059578A" w:rsidRPr="0073273D" w:rsidRDefault="0059578A" w:rsidP="0059578A">
      <w:pPr>
        <w:pStyle w:val="BodyText1"/>
      </w:pPr>
      <w:r w:rsidRPr="0073273D">
        <w:t>Kern County</w:t>
      </w:r>
    </w:p>
    <w:p w14:paraId="18F0BA2E" w14:textId="77777777" w:rsidR="0059578A" w:rsidRPr="0073273D" w:rsidRDefault="001216EC" w:rsidP="0059578A">
      <w:pPr>
        <w:pStyle w:val="BodyText1"/>
      </w:pPr>
      <w:r>
        <w:t xml:space="preserve">Principal: Noreen </w:t>
      </w:r>
      <w:proofErr w:type="spellStart"/>
      <w:r>
        <w:t>Barthelmes</w:t>
      </w:r>
      <w:proofErr w:type="spellEnd"/>
    </w:p>
    <w:p w14:paraId="6623369F" w14:textId="77777777" w:rsidR="0059578A" w:rsidRPr="0073273D" w:rsidRDefault="001216EC" w:rsidP="0059578A">
      <w:pPr>
        <w:pStyle w:val="BodyText1"/>
      </w:pPr>
      <w:r>
        <w:t>2021 M Street, Bakersfield, Ca. 93301</w:t>
      </w:r>
    </w:p>
    <w:p w14:paraId="6FF36FA3" w14:textId="77777777" w:rsidR="0059578A" w:rsidRPr="0073273D" w:rsidRDefault="001216EC" w:rsidP="001216EC">
      <w:pPr>
        <w:pStyle w:val="BodyText1"/>
      </w:pPr>
      <w:r>
        <w:t>661.631.5920</w:t>
      </w:r>
    </w:p>
    <w:p w14:paraId="690EC669" w14:textId="77777777" w:rsidR="0059578A" w:rsidRPr="00AE6310" w:rsidRDefault="001216EC" w:rsidP="0059578A">
      <w:pPr>
        <w:pStyle w:val="BodyText1"/>
      </w:pPr>
      <w:r>
        <w:t>https://downtown.bcsd.com</w:t>
      </w:r>
    </w:p>
    <w:p w14:paraId="76DE9045" w14:textId="77777777" w:rsidR="0059578A" w:rsidRPr="00AE6310" w:rsidRDefault="0059578A" w:rsidP="0059578A">
      <w:pPr>
        <w:pStyle w:val="BodyText1"/>
      </w:pPr>
      <w:r w:rsidRPr="00AE6310">
        <w:t>Date</w:t>
      </w:r>
      <w:r w:rsidR="001216EC">
        <w:t xml:space="preserve"> Jan. 9, 2020</w:t>
      </w:r>
    </w:p>
    <w:p w14:paraId="53519702" w14:textId="77777777" w:rsidR="0059578A" w:rsidRPr="00AE6310" w:rsidRDefault="0059578A" w:rsidP="0059578A">
      <w:pPr>
        <w:pStyle w:val="BodyText1"/>
      </w:pPr>
      <w:r w:rsidRPr="00AE6310">
        <w:t>Email</w:t>
      </w:r>
      <w:r w:rsidR="001216EC">
        <w:t xml:space="preserve"> barthelmesn@bcsd.com</w:t>
      </w:r>
    </w:p>
    <w:p w14:paraId="7C1B0FF3" w14:textId="77777777" w:rsidR="001216EC" w:rsidRDefault="001216EC" w:rsidP="001216EC">
      <w:pPr>
        <w:jc w:val="center"/>
      </w:pPr>
    </w:p>
    <w:p w14:paraId="6C2F3FE0" w14:textId="54F79A14" w:rsidR="001216EC" w:rsidRPr="007C7D55" w:rsidRDefault="00EF1A8C" w:rsidP="007C7D55">
      <w:pPr>
        <w:jc w:val="center"/>
        <w:rPr>
          <w:rFonts w:eastAsia="Times New Roman" w:cs="Arial"/>
          <w:color w:val="000000"/>
          <w:sz w:val="20"/>
          <w:szCs w:val="20"/>
        </w:rPr>
      </w:pPr>
      <w:r>
        <w:rPr>
          <w:rFonts w:eastAsia="Times New Roman" w:cs="Arial"/>
          <w:color w:val="000000"/>
          <w:sz w:val="20"/>
          <w:szCs w:val="20"/>
        </w:rPr>
        <w:t>“</w:t>
      </w:r>
      <w:r w:rsidRPr="001216EC">
        <w:rPr>
          <w:rFonts w:eastAsia="Times New Roman" w:cs="Arial"/>
          <w:color w:val="000000"/>
          <w:sz w:val="20"/>
          <w:szCs w:val="20"/>
        </w:rPr>
        <w:t>Our Mission is to ensure a safe and nurturing learning environment in which all students receive an effective, state of the art, comprehensive curriculum that utilizes research-based strategies and data-driven decisions, and where all parents and community members are welcomed and engaged in the learning process.</w:t>
      </w:r>
      <w:r>
        <w:rPr>
          <w:rFonts w:eastAsia="Times New Roman" w:cs="Arial"/>
          <w:color w:val="000000"/>
          <w:sz w:val="20"/>
          <w:szCs w:val="20"/>
        </w:rPr>
        <w:t>”</w:t>
      </w:r>
      <w:bookmarkStart w:id="0" w:name="_GoBack"/>
      <w:bookmarkEnd w:id="0"/>
    </w:p>
    <w:p w14:paraId="6BB2721A" w14:textId="52B0EBA1" w:rsidR="001216EC" w:rsidRPr="001216EC" w:rsidRDefault="001216EC" w:rsidP="001216EC">
      <w:pPr>
        <w:jc w:val="center"/>
        <w:rPr>
          <w:rFonts w:eastAsia="Times New Roman" w:cs="Arial"/>
          <w:color w:val="000000"/>
          <w:sz w:val="20"/>
          <w:szCs w:val="20"/>
        </w:rPr>
      </w:pPr>
    </w:p>
    <w:p w14:paraId="37D047DB" w14:textId="77777777" w:rsidR="001216EC" w:rsidRDefault="001216EC" w:rsidP="0059578A">
      <w:pPr>
        <w:pStyle w:val="Subhead1"/>
      </w:pPr>
      <w:r>
        <w:t>School Profile</w:t>
      </w:r>
    </w:p>
    <w:p w14:paraId="4C617280" w14:textId="77777777" w:rsidR="001216EC" w:rsidRPr="001216EC" w:rsidRDefault="001216EC" w:rsidP="001216EC">
      <w:pPr>
        <w:pStyle w:val="BodyText1"/>
      </w:pPr>
      <w:r>
        <w:t xml:space="preserve">Downtown Elementary is a K-8 grade school that in the heart of downtown Bakersfield. It has an enrollment of 313 students. The teaching staff holds foremost, “Good First Instruction” and “Excellence in Everything” is branded across the school site. In addition to general education teachers, there are support staff which includes and Academic Coach, Student Success Specialist, Librarian, Campus Supervisor, Music Teacher, Choir Teacher, and Special Education Teacher. </w:t>
      </w:r>
    </w:p>
    <w:p w14:paraId="51727F73" w14:textId="77777777" w:rsidR="0059578A" w:rsidRPr="00AE6310" w:rsidRDefault="0059578A" w:rsidP="0059578A">
      <w:pPr>
        <w:pStyle w:val="Subhead1"/>
      </w:pPr>
      <w:r w:rsidRPr="00AE6310">
        <w:t xml:space="preserve">School Demographics </w:t>
      </w:r>
    </w:p>
    <w:p w14:paraId="30904EA6" w14:textId="77777777" w:rsidR="0059578A" w:rsidRPr="00AE6310" w:rsidRDefault="001216EC" w:rsidP="0059578A">
      <w:pPr>
        <w:pStyle w:val="BodyText1"/>
      </w:pPr>
      <w:r>
        <w:t xml:space="preserve">The 313 students are made up of two main ethnic populations: Hispanic, 45.7%  and white, 39.3%. Of the student population, 34% are Socioeconomically Disadvantaged, 8 %  are Students with Disabilities, and 1.5% are English Learners. </w:t>
      </w:r>
    </w:p>
    <w:p w14:paraId="2B25F10D" w14:textId="77777777" w:rsidR="001216EC" w:rsidRDefault="001216EC" w:rsidP="0059578A">
      <w:pPr>
        <w:pStyle w:val="Subhead1"/>
      </w:pPr>
    </w:p>
    <w:p w14:paraId="0D27D66E" w14:textId="77777777" w:rsidR="00EF1A8C" w:rsidRDefault="00EF1A8C" w:rsidP="0059578A">
      <w:pPr>
        <w:pStyle w:val="Subhead1"/>
      </w:pPr>
    </w:p>
    <w:p w14:paraId="1C51702D" w14:textId="6ED21977" w:rsidR="0059578A" w:rsidRDefault="0059578A" w:rsidP="0059578A">
      <w:pPr>
        <w:pStyle w:val="Subhead1"/>
      </w:pPr>
      <w:r w:rsidRPr="00AE6310">
        <w:lastRenderedPageBreak/>
        <w:t>Contributing Factors</w:t>
      </w:r>
      <w:r w:rsidR="001216EC">
        <w:t xml:space="preserve"> / Replicable Strategies</w:t>
      </w:r>
    </w:p>
    <w:p w14:paraId="7B493DC5" w14:textId="77777777" w:rsidR="001216EC" w:rsidRPr="001216EC" w:rsidRDefault="001216EC" w:rsidP="001216EC">
      <w:pPr>
        <w:rPr>
          <w:rFonts w:ascii="Constantia" w:hAnsi="Constantia"/>
          <w:b/>
          <w:sz w:val="22"/>
          <w:szCs w:val="22"/>
        </w:rPr>
      </w:pPr>
      <w:r w:rsidRPr="001216EC">
        <w:rPr>
          <w:rFonts w:ascii="Constantia" w:hAnsi="Constantia"/>
          <w:b/>
          <w:sz w:val="22"/>
          <w:szCs w:val="22"/>
        </w:rPr>
        <w:t>FOREMOST</w:t>
      </w:r>
    </w:p>
    <w:p w14:paraId="43D39D16" w14:textId="77777777" w:rsidR="001216EC" w:rsidRPr="001216EC" w:rsidRDefault="001216EC" w:rsidP="001216EC">
      <w:pPr>
        <w:rPr>
          <w:rFonts w:ascii="Constantia" w:hAnsi="Constantia" w:cs="Arial"/>
          <w:sz w:val="22"/>
          <w:szCs w:val="22"/>
        </w:rPr>
      </w:pPr>
      <w:r w:rsidRPr="001216EC">
        <w:rPr>
          <w:rFonts w:ascii="Constantia" w:hAnsi="Constantia"/>
          <w:b/>
          <w:sz w:val="22"/>
          <w:szCs w:val="22"/>
        </w:rPr>
        <w:t xml:space="preserve">Good First instruction </w:t>
      </w:r>
      <w:proofErr w:type="gramStart"/>
      <w:r w:rsidRPr="001216EC">
        <w:rPr>
          <w:rFonts w:ascii="Constantia" w:hAnsi="Constantia"/>
          <w:b/>
          <w:sz w:val="22"/>
          <w:szCs w:val="22"/>
        </w:rPr>
        <w:t>( GFI</w:t>
      </w:r>
      <w:proofErr w:type="gramEnd"/>
      <w:r w:rsidRPr="001216EC">
        <w:rPr>
          <w:rFonts w:ascii="Constantia" w:hAnsi="Constantia"/>
          <w:b/>
          <w:sz w:val="22"/>
          <w:szCs w:val="22"/>
        </w:rPr>
        <w:t>) and gradually release responsibility</w:t>
      </w:r>
      <w:r w:rsidRPr="001216EC">
        <w:rPr>
          <w:rFonts w:ascii="Constantia" w:hAnsi="Constantia"/>
          <w:sz w:val="22"/>
          <w:szCs w:val="22"/>
        </w:rPr>
        <w:t xml:space="preserve"> (GRR)</w:t>
      </w:r>
      <w:hyperlink r:id="rId10" w:history="1">
        <w:r w:rsidRPr="001216EC">
          <w:rPr>
            <w:rStyle w:val="Hyperlink"/>
            <w:rFonts w:ascii="Constantia" w:hAnsi="Constantia"/>
            <w:sz w:val="22"/>
            <w:szCs w:val="22"/>
          </w:rPr>
          <w:t>https://dpi.wi.gov/ela/instruction/framework</w:t>
        </w:r>
      </w:hyperlink>
      <w:r w:rsidRPr="001216EC">
        <w:rPr>
          <w:rFonts w:ascii="Constantia" w:hAnsi="Constantia"/>
          <w:sz w:val="22"/>
          <w:szCs w:val="22"/>
        </w:rPr>
        <w:t xml:space="preserve"> </w:t>
      </w:r>
      <w:r w:rsidRPr="001216EC">
        <w:rPr>
          <w:rFonts w:ascii="Constantia" w:hAnsi="Constantia" w:cs="Arial"/>
          <w:sz w:val="22"/>
          <w:szCs w:val="22"/>
        </w:rPr>
        <w:fldChar w:fldCharType="begin"/>
      </w:r>
      <w:r w:rsidRPr="001216EC">
        <w:rPr>
          <w:rFonts w:ascii="Constantia" w:hAnsi="Constantia" w:cs="Arial"/>
          <w:sz w:val="22"/>
          <w:szCs w:val="22"/>
        </w:rPr>
        <w:instrText xml:space="preserve"> HYPERLINK "</w:instrText>
      </w:r>
    </w:p>
    <w:p w14:paraId="283E2BD6" w14:textId="77777777" w:rsidR="001216EC" w:rsidRPr="001216EC" w:rsidRDefault="001216EC" w:rsidP="001216EC">
      <w:pPr>
        <w:pStyle w:val="Heading3"/>
        <w:spacing w:before="0" w:beforeAutospacing="0" w:after="0" w:afterAutospacing="0"/>
        <w:rPr>
          <w:rFonts w:ascii="Constantia" w:hAnsi="Constantia"/>
          <w:sz w:val="22"/>
          <w:szCs w:val="22"/>
        </w:rPr>
      </w:pPr>
      <w:r w:rsidRPr="001216EC">
        <w:rPr>
          <w:rFonts w:ascii="Constantia" w:hAnsi="Constantia" w:cs="Arial"/>
          <w:b w:val="0"/>
          <w:bCs w:val="0"/>
          <w:color w:val="660099"/>
          <w:sz w:val="22"/>
          <w:szCs w:val="22"/>
          <w:u w:val="single"/>
        </w:rPr>
        <w:instrText xml:space="preserve">Good First Instruction - edl.io </w:instrText>
      </w:r>
      <w:r w:rsidRPr="001216EC">
        <w:rPr>
          <w:rStyle w:val="HTMLCite"/>
          <w:rFonts w:ascii="Constantia" w:hAnsi="Constantia" w:cs="Arial"/>
          <w:color w:val="006621"/>
          <w:sz w:val="22"/>
          <w:szCs w:val="22"/>
        </w:rPr>
        <w:instrText>https://1.cdn.edl.io › ...</w:instrText>
      </w:r>
    </w:p>
    <w:p w14:paraId="74247839" w14:textId="77777777" w:rsidR="001216EC" w:rsidRPr="001216EC" w:rsidRDefault="001216EC" w:rsidP="001216EC">
      <w:pPr>
        <w:rPr>
          <w:rStyle w:val="Hyperlink"/>
          <w:rFonts w:ascii="Constantia" w:hAnsi="Constantia" w:cs="Arial"/>
          <w:sz w:val="22"/>
          <w:szCs w:val="22"/>
        </w:rPr>
      </w:pPr>
      <w:r w:rsidRPr="001216EC">
        <w:rPr>
          <w:rFonts w:ascii="Constantia" w:hAnsi="Constantia" w:cs="Arial"/>
          <w:sz w:val="22"/>
          <w:szCs w:val="22"/>
        </w:rPr>
        <w:instrText xml:space="preserve">" </w:instrText>
      </w:r>
      <w:r w:rsidRPr="001216EC">
        <w:rPr>
          <w:rFonts w:ascii="Constantia" w:hAnsi="Constantia" w:cs="Arial"/>
          <w:sz w:val="22"/>
          <w:szCs w:val="22"/>
        </w:rPr>
        <w:fldChar w:fldCharType="separate"/>
      </w:r>
    </w:p>
    <w:p w14:paraId="3625077D" w14:textId="77777777" w:rsidR="001216EC" w:rsidRPr="001216EC" w:rsidRDefault="001216EC" w:rsidP="001216EC">
      <w:pPr>
        <w:pStyle w:val="Heading3"/>
        <w:spacing w:before="0" w:beforeAutospacing="0" w:after="0" w:afterAutospacing="0"/>
        <w:rPr>
          <w:rStyle w:val="Hyperlink"/>
          <w:rFonts w:ascii="Constantia" w:hAnsi="Constantia"/>
          <w:b w:val="0"/>
          <w:bCs w:val="0"/>
          <w:sz w:val="22"/>
          <w:szCs w:val="22"/>
        </w:rPr>
      </w:pPr>
      <w:r w:rsidRPr="001216EC">
        <w:rPr>
          <w:rStyle w:val="Hyperlink"/>
          <w:rFonts w:ascii="Constantia" w:hAnsi="Constantia" w:cs="Arial"/>
          <w:b w:val="0"/>
          <w:bCs w:val="0"/>
          <w:sz w:val="22"/>
          <w:szCs w:val="22"/>
        </w:rPr>
        <w:t>Good First Instruction - edl.io https://1.cdn.edl.io › ...</w:t>
      </w:r>
    </w:p>
    <w:p w14:paraId="459D05B9" w14:textId="77777777" w:rsidR="001216EC" w:rsidRPr="001216EC" w:rsidRDefault="001216EC" w:rsidP="001216EC">
      <w:pPr>
        <w:rPr>
          <w:rFonts w:ascii="Constantia" w:hAnsi="Constantia" w:cs="Times New Roman"/>
          <w:sz w:val="22"/>
          <w:szCs w:val="22"/>
        </w:rPr>
      </w:pPr>
      <w:r w:rsidRPr="001216EC">
        <w:rPr>
          <w:rFonts w:ascii="Constantia" w:hAnsi="Constantia" w:cs="Arial"/>
          <w:sz w:val="22"/>
          <w:szCs w:val="22"/>
        </w:rPr>
        <w:fldChar w:fldCharType="end"/>
      </w:r>
    </w:p>
    <w:p w14:paraId="33F176B4" w14:textId="77777777" w:rsidR="001216EC" w:rsidRPr="000D4AB8" w:rsidRDefault="001216EC" w:rsidP="001216EC">
      <w:pPr>
        <w:pStyle w:val="Body-bullet"/>
        <w:rPr>
          <w:b/>
        </w:rPr>
      </w:pPr>
      <w:r>
        <w:t xml:space="preserve">Teacher Efficacy -All teaching staff have gone through John Hattie’s research by way of 3- year book study. Leadership team attended conference- </w:t>
      </w:r>
      <w:r w:rsidRPr="000D4AB8">
        <w:rPr>
          <w:b/>
          <w:i/>
        </w:rPr>
        <w:t xml:space="preserve">Visible Learning for Teachers </w:t>
      </w:r>
      <w:r w:rsidRPr="000D4AB8">
        <w:rPr>
          <w:b/>
        </w:rPr>
        <w:t xml:space="preserve">and </w:t>
      </w:r>
      <w:r w:rsidRPr="000D4AB8">
        <w:rPr>
          <w:b/>
          <w:i/>
        </w:rPr>
        <w:t>Visible learning for Literacy</w:t>
      </w:r>
      <w:r w:rsidRPr="000D4AB8">
        <w:rPr>
          <w:b/>
        </w:rPr>
        <w:t>.</w:t>
      </w:r>
    </w:p>
    <w:p w14:paraId="5163B1D4" w14:textId="77777777" w:rsidR="001216EC" w:rsidRDefault="001216EC" w:rsidP="001216EC">
      <w:pPr>
        <w:pStyle w:val="Body-bullet"/>
      </w:pPr>
      <w:r>
        <w:t xml:space="preserve">Daily posting of </w:t>
      </w:r>
      <w:r w:rsidRPr="000D4AB8">
        <w:rPr>
          <w:b/>
        </w:rPr>
        <w:t>Learning Intentions</w:t>
      </w:r>
      <w:r>
        <w:t xml:space="preserve"> and </w:t>
      </w:r>
      <w:r w:rsidRPr="000D4AB8">
        <w:rPr>
          <w:b/>
        </w:rPr>
        <w:t>Success Criteria</w:t>
      </w:r>
      <w:r>
        <w:t xml:space="preserve"> in ELA and Math required in every class.</w:t>
      </w:r>
    </w:p>
    <w:p w14:paraId="78A9F511" w14:textId="77777777" w:rsidR="001216EC" w:rsidRDefault="001216EC" w:rsidP="001216EC">
      <w:pPr>
        <w:pStyle w:val="Body-bullet"/>
      </w:pPr>
      <w:r>
        <w:t xml:space="preserve">Diving deep into comprehending the standards, targets, rigor, SBAC stems to create appropriately rigorous plans, CFAs, models/rubrics. </w:t>
      </w:r>
    </w:p>
    <w:p w14:paraId="2B2B9253" w14:textId="77777777" w:rsidR="001216EC" w:rsidRDefault="001216EC" w:rsidP="001216EC">
      <w:pPr>
        <w:pStyle w:val="Body-bullet"/>
      </w:pPr>
      <w:r>
        <w:t xml:space="preserve">Focus of PD incudes training outside of contract hours – after school and Saturdays, with extra pay. </w:t>
      </w:r>
    </w:p>
    <w:p w14:paraId="41994B73" w14:textId="77777777" w:rsidR="001216EC" w:rsidRDefault="001216EC" w:rsidP="001216EC">
      <w:pPr>
        <w:pStyle w:val="Body-bullet"/>
      </w:pPr>
      <w:r>
        <w:t>Add the why when changing practice. Google folder used to drop in CFAs where principal and coach can give feedback.</w:t>
      </w:r>
    </w:p>
    <w:p w14:paraId="30F057B1" w14:textId="77777777" w:rsidR="001216EC" w:rsidRDefault="001216EC" w:rsidP="001216EC">
      <w:pPr>
        <w:pStyle w:val="Body-bullet"/>
      </w:pPr>
      <w:r>
        <w:t xml:space="preserve">Schoolwide Implementation of </w:t>
      </w:r>
      <w:r w:rsidRPr="001216EC">
        <w:rPr>
          <w:b/>
        </w:rPr>
        <w:t>Thinking Maps</w:t>
      </w:r>
      <w:r>
        <w:t xml:space="preserve"> 3-4 years in the making).</w:t>
      </w:r>
    </w:p>
    <w:p w14:paraId="0F60DDC5" w14:textId="77777777" w:rsidR="001216EC" w:rsidRDefault="001216EC" w:rsidP="001216EC">
      <w:pPr>
        <w:pStyle w:val="Body-bullet"/>
      </w:pPr>
      <w:r>
        <w:t xml:space="preserve">Small group fluid level instruction in </w:t>
      </w:r>
      <w:r w:rsidRPr="000D4AB8">
        <w:rPr>
          <w:b/>
        </w:rPr>
        <w:t>Guided Reading</w:t>
      </w:r>
    </w:p>
    <w:p w14:paraId="12289873" w14:textId="77777777" w:rsidR="001216EC" w:rsidRDefault="001216EC" w:rsidP="001216EC">
      <w:pPr>
        <w:pStyle w:val="Body-bullet"/>
      </w:pPr>
      <w:r>
        <w:t xml:space="preserve">Appropriate </w:t>
      </w:r>
      <w:r w:rsidRPr="000D4AB8">
        <w:rPr>
          <w:b/>
        </w:rPr>
        <w:t>independent/center activities</w:t>
      </w:r>
      <w:r>
        <w:t xml:space="preserve"> during rotations ( Daily 5, CAFÉ, Must Do / May Do)</w:t>
      </w:r>
    </w:p>
    <w:p w14:paraId="3A6D2B00" w14:textId="77777777" w:rsidR="001216EC" w:rsidRDefault="001216EC" w:rsidP="001216EC">
      <w:pPr>
        <w:pStyle w:val="Body-bullet"/>
      </w:pPr>
      <w:r w:rsidRPr="000D4AB8">
        <w:rPr>
          <w:b/>
        </w:rPr>
        <w:t>Writing</w:t>
      </w:r>
      <w:r>
        <w:t xml:space="preserve"> expected in every subject and in all genres</w:t>
      </w:r>
    </w:p>
    <w:p w14:paraId="091773D3" w14:textId="77777777" w:rsidR="001216EC" w:rsidRDefault="001216EC" w:rsidP="001216EC">
      <w:pPr>
        <w:pStyle w:val="Body-bullet"/>
      </w:pPr>
      <w:r w:rsidRPr="000D4AB8">
        <w:rPr>
          <w:b/>
        </w:rPr>
        <w:t>Close Reading</w:t>
      </w:r>
      <w:r>
        <w:t>, anecdotal note-taking</w:t>
      </w:r>
    </w:p>
    <w:p w14:paraId="63C30A71" w14:textId="77777777" w:rsidR="001216EC" w:rsidRPr="001216EC" w:rsidRDefault="001216EC" w:rsidP="001216EC">
      <w:pPr>
        <w:pStyle w:val="Body-bullet"/>
        <w:rPr>
          <w:szCs w:val="22"/>
        </w:rPr>
      </w:pPr>
      <w:r w:rsidRPr="001216EC">
        <w:rPr>
          <w:b/>
          <w:szCs w:val="22"/>
        </w:rPr>
        <w:t>Hands – on math activities</w:t>
      </w:r>
      <w:r w:rsidRPr="001216EC">
        <w:rPr>
          <w:szCs w:val="22"/>
        </w:rPr>
        <w:t>: Clothesline math, Number Talks, and Math Tasks</w:t>
      </w:r>
    </w:p>
    <w:p w14:paraId="4C747202" w14:textId="77777777" w:rsidR="001216EC" w:rsidRPr="001216EC" w:rsidRDefault="001216EC" w:rsidP="001216EC">
      <w:pPr>
        <w:pStyle w:val="ListParagraph"/>
        <w:numPr>
          <w:ilvl w:val="0"/>
          <w:numId w:val="3"/>
        </w:numPr>
        <w:ind w:left="360"/>
        <w:rPr>
          <w:rFonts w:ascii="Constantia" w:hAnsi="Constantia"/>
          <w:b/>
          <w:sz w:val="22"/>
          <w:szCs w:val="22"/>
        </w:rPr>
      </w:pPr>
      <w:r w:rsidRPr="001216EC">
        <w:rPr>
          <w:rFonts w:ascii="Constantia" w:hAnsi="Constantia"/>
          <w:sz w:val="22"/>
          <w:szCs w:val="22"/>
        </w:rPr>
        <w:t xml:space="preserve">RTI used at all three levels. </w:t>
      </w:r>
      <w:r w:rsidRPr="001216EC">
        <w:rPr>
          <w:rFonts w:ascii="Constantia" w:hAnsi="Constantia"/>
          <w:b/>
          <w:sz w:val="22"/>
          <w:szCs w:val="22"/>
        </w:rPr>
        <w:t xml:space="preserve">MTSS- </w:t>
      </w:r>
      <w:r w:rsidRPr="001216EC">
        <w:rPr>
          <w:rFonts w:ascii="Constantia" w:hAnsi="Constantia"/>
          <w:sz w:val="22"/>
          <w:szCs w:val="22"/>
        </w:rPr>
        <w:t>Bi-monthly meetings, determine the plan of response to needs – wrap around approach. Team consists of psychologist, Behavior Intervention Specialist, Principal, Academic Coach. Team discusses each student in Tier 2, behavior and academic, and intimately knows the student. Students are referred to Tier 2 / 3 by the student, teacher, or parent.</w:t>
      </w:r>
    </w:p>
    <w:p w14:paraId="2A469237" w14:textId="77777777" w:rsidR="001216EC" w:rsidRPr="001216EC" w:rsidRDefault="001216EC" w:rsidP="001216EC">
      <w:pPr>
        <w:pStyle w:val="ListParagraph"/>
        <w:numPr>
          <w:ilvl w:val="1"/>
          <w:numId w:val="3"/>
        </w:numPr>
        <w:rPr>
          <w:rFonts w:ascii="Constantia" w:hAnsi="Constantia"/>
          <w:sz w:val="22"/>
          <w:szCs w:val="22"/>
        </w:rPr>
      </w:pPr>
      <w:r w:rsidRPr="001216EC">
        <w:rPr>
          <w:rFonts w:ascii="Constantia" w:hAnsi="Constantia"/>
          <w:sz w:val="22"/>
          <w:szCs w:val="22"/>
        </w:rPr>
        <w:t>Social Skills in small groups and whole class</w:t>
      </w:r>
    </w:p>
    <w:p w14:paraId="70641980" w14:textId="77777777" w:rsidR="001216EC" w:rsidRPr="001216EC" w:rsidRDefault="001216EC" w:rsidP="001216EC">
      <w:pPr>
        <w:pStyle w:val="BodyText1"/>
        <w:ind w:left="1440" w:firstLine="720"/>
        <w:rPr>
          <w:szCs w:val="22"/>
        </w:rPr>
      </w:pPr>
      <w:r w:rsidRPr="001216EC">
        <w:rPr>
          <w:szCs w:val="22"/>
        </w:rPr>
        <w:t>Youth Service Specialist (Behavior)</w:t>
      </w:r>
    </w:p>
    <w:p w14:paraId="4B333551" w14:textId="77777777" w:rsidR="001216EC" w:rsidRPr="001216EC" w:rsidRDefault="001216EC" w:rsidP="001216EC">
      <w:pPr>
        <w:pStyle w:val="BodyText1"/>
        <w:rPr>
          <w:szCs w:val="22"/>
        </w:rPr>
      </w:pPr>
    </w:p>
    <w:p w14:paraId="06913AF9" w14:textId="77777777" w:rsidR="001216EC" w:rsidRPr="001216EC" w:rsidRDefault="001216EC" w:rsidP="001216EC">
      <w:pPr>
        <w:pStyle w:val="Body-bullet"/>
        <w:rPr>
          <w:szCs w:val="22"/>
        </w:rPr>
      </w:pPr>
      <w:r w:rsidRPr="001216EC">
        <w:rPr>
          <w:b/>
          <w:szCs w:val="22"/>
        </w:rPr>
        <w:t>Tier 1-RTI</w:t>
      </w:r>
      <w:r w:rsidRPr="001216EC">
        <w:rPr>
          <w:szCs w:val="22"/>
        </w:rPr>
        <w:t xml:space="preserve"> happens daily in the classroom following instruction and CFU in ELA and Math for small group instruction/additional guided practice.</w:t>
      </w:r>
    </w:p>
    <w:p w14:paraId="0C900E12" w14:textId="77777777" w:rsidR="001216EC" w:rsidRPr="001216EC" w:rsidRDefault="001216EC" w:rsidP="001216EC">
      <w:pPr>
        <w:pStyle w:val="ListParagraph"/>
        <w:numPr>
          <w:ilvl w:val="0"/>
          <w:numId w:val="3"/>
        </w:numPr>
        <w:ind w:left="360"/>
        <w:rPr>
          <w:rFonts w:ascii="Constantia" w:hAnsi="Constantia"/>
          <w:b/>
          <w:sz w:val="22"/>
          <w:szCs w:val="22"/>
        </w:rPr>
      </w:pPr>
      <w:r w:rsidRPr="001216EC">
        <w:rPr>
          <w:rFonts w:ascii="Constantia" w:hAnsi="Constantia"/>
          <w:b/>
          <w:sz w:val="22"/>
          <w:szCs w:val="22"/>
        </w:rPr>
        <w:t>Tier 2 – RTI- data analysis and diagnosis lead to the specific RTI2 plans (MTSS- Tier II)</w:t>
      </w:r>
    </w:p>
    <w:p w14:paraId="0D787114" w14:textId="77777777" w:rsidR="001216EC" w:rsidRPr="001216EC" w:rsidRDefault="001216EC" w:rsidP="001216EC">
      <w:pPr>
        <w:pStyle w:val="Body-bullet"/>
        <w:rPr>
          <w:szCs w:val="22"/>
        </w:rPr>
      </w:pPr>
      <w:r w:rsidRPr="001216EC">
        <w:rPr>
          <w:szCs w:val="22"/>
        </w:rPr>
        <w:t>Teachers offer focused tutoring afterschool, Math /ELA</w:t>
      </w:r>
    </w:p>
    <w:p w14:paraId="6096CA01" w14:textId="77777777" w:rsidR="001216EC" w:rsidRPr="001216EC" w:rsidRDefault="001216EC" w:rsidP="001216EC">
      <w:pPr>
        <w:pStyle w:val="Body-bullet"/>
        <w:rPr>
          <w:szCs w:val="22"/>
        </w:rPr>
      </w:pPr>
      <w:r w:rsidRPr="001216EC">
        <w:rPr>
          <w:szCs w:val="22"/>
        </w:rPr>
        <w:t>Teachers serve students from different grades</w:t>
      </w:r>
    </w:p>
    <w:p w14:paraId="13D07BFB" w14:textId="77777777" w:rsidR="001216EC" w:rsidRPr="001216EC" w:rsidRDefault="001216EC" w:rsidP="001216EC">
      <w:pPr>
        <w:pStyle w:val="Body-bullet"/>
        <w:rPr>
          <w:szCs w:val="22"/>
        </w:rPr>
      </w:pPr>
      <w:r w:rsidRPr="001216EC">
        <w:rPr>
          <w:szCs w:val="22"/>
        </w:rPr>
        <w:t>Teachers do a pre and post data collection to note growth and new needs – preassessment- Universal Screening (BAS, STAR, Achieve 3000)</w:t>
      </w:r>
    </w:p>
    <w:p w14:paraId="40310A13" w14:textId="77777777" w:rsidR="001216EC" w:rsidRPr="001216EC" w:rsidRDefault="001216EC" w:rsidP="001216EC">
      <w:pPr>
        <w:pStyle w:val="Body-bullet"/>
        <w:rPr>
          <w:szCs w:val="22"/>
        </w:rPr>
      </w:pPr>
      <w:r w:rsidRPr="001216EC">
        <w:rPr>
          <w:szCs w:val="22"/>
        </w:rPr>
        <w:lastRenderedPageBreak/>
        <w:t>Tutoring is done in 6 to 8-week sessions</w:t>
      </w:r>
    </w:p>
    <w:p w14:paraId="345C5617" w14:textId="77777777" w:rsidR="001216EC" w:rsidRPr="001216EC" w:rsidRDefault="001216EC" w:rsidP="001216EC">
      <w:pPr>
        <w:pStyle w:val="Body-bullet"/>
        <w:rPr>
          <w:szCs w:val="22"/>
        </w:rPr>
      </w:pPr>
      <w:r w:rsidRPr="001216EC">
        <w:rPr>
          <w:szCs w:val="22"/>
        </w:rPr>
        <w:t>Monitor students’ attendance and compare to their academic progress</w:t>
      </w:r>
    </w:p>
    <w:p w14:paraId="555F8C5E" w14:textId="77777777" w:rsidR="001216EC" w:rsidRPr="001216EC" w:rsidRDefault="001216EC" w:rsidP="001216EC">
      <w:pPr>
        <w:pStyle w:val="Body-bullet"/>
        <w:rPr>
          <w:szCs w:val="22"/>
        </w:rPr>
      </w:pPr>
      <w:r w:rsidRPr="001216EC">
        <w:rPr>
          <w:szCs w:val="22"/>
        </w:rPr>
        <w:t>Rework tutoring groups as needed, every quarter.</w:t>
      </w:r>
    </w:p>
    <w:p w14:paraId="4D98CE16" w14:textId="77777777" w:rsidR="001216EC" w:rsidRDefault="001216EC" w:rsidP="001216EC">
      <w:pPr>
        <w:pStyle w:val="ListParagraph"/>
        <w:ind w:left="1440"/>
      </w:pPr>
    </w:p>
    <w:p w14:paraId="7A26F6F5" w14:textId="77777777" w:rsidR="001216EC" w:rsidRPr="001216EC" w:rsidRDefault="001216EC" w:rsidP="001216EC">
      <w:pPr>
        <w:rPr>
          <w:rFonts w:ascii="Constantia" w:hAnsi="Constantia"/>
          <w:sz w:val="22"/>
          <w:szCs w:val="22"/>
        </w:rPr>
      </w:pPr>
      <w:r w:rsidRPr="001216EC">
        <w:rPr>
          <w:rFonts w:ascii="Constantia" w:hAnsi="Constantia"/>
          <w:sz w:val="22"/>
          <w:szCs w:val="22"/>
        </w:rPr>
        <w:t>Data analysis of SBAC and Benchmark results</w:t>
      </w:r>
    </w:p>
    <w:p w14:paraId="43DD1475" w14:textId="77777777" w:rsidR="001216EC" w:rsidRPr="001216EC" w:rsidRDefault="001216EC" w:rsidP="001216EC">
      <w:pPr>
        <w:pStyle w:val="Body-bullet"/>
        <w:rPr>
          <w:szCs w:val="22"/>
        </w:rPr>
      </w:pPr>
      <w:r w:rsidRPr="001216EC">
        <w:rPr>
          <w:szCs w:val="22"/>
        </w:rPr>
        <w:t>Drives improvements to daily instruction and goal setting for following year</w:t>
      </w:r>
    </w:p>
    <w:p w14:paraId="1366A54C" w14:textId="77777777" w:rsidR="001216EC" w:rsidRPr="001216EC" w:rsidRDefault="001216EC" w:rsidP="001216EC">
      <w:pPr>
        <w:pStyle w:val="Body-bullet"/>
        <w:rPr>
          <w:szCs w:val="22"/>
        </w:rPr>
      </w:pPr>
      <w:r w:rsidRPr="001216EC">
        <w:rPr>
          <w:szCs w:val="22"/>
        </w:rPr>
        <w:t xml:space="preserve">ELA focus for first several years, but Math focus last 2 years. </w:t>
      </w:r>
    </w:p>
    <w:p w14:paraId="63E01173" w14:textId="77777777" w:rsidR="001216EC" w:rsidRPr="001216EC" w:rsidRDefault="001216EC" w:rsidP="001216EC">
      <w:pPr>
        <w:pStyle w:val="Body-bullet"/>
        <w:rPr>
          <w:szCs w:val="22"/>
        </w:rPr>
      </w:pPr>
      <w:r w:rsidRPr="001216EC">
        <w:rPr>
          <w:szCs w:val="22"/>
        </w:rPr>
        <w:t>Single Plan for Student Achievement (SPSA) aligns with District and Site goals, input gathered from all stakeholders</w:t>
      </w:r>
    </w:p>
    <w:p w14:paraId="260A5580" w14:textId="77777777" w:rsidR="001216EC" w:rsidRPr="001216EC" w:rsidRDefault="001216EC" w:rsidP="001216EC">
      <w:pPr>
        <w:pStyle w:val="Body-bullet"/>
        <w:rPr>
          <w:szCs w:val="22"/>
        </w:rPr>
      </w:pPr>
      <w:r w:rsidRPr="001216EC">
        <w:rPr>
          <w:szCs w:val="22"/>
        </w:rPr>
        <w:t>Professional Development plans based upon data and needs developed with teaching staff and align to focus areas for growth, as noted in SPSA.</w:t>
      </w:r>
    </w:p>
    <w:p w14:paraId="757ED87A" w14:textId="77777777" w:rsidR="001216EC" w:rsidRPr="001216EC" w:rsidRDefault="001216EC" w:rsidP="001216EC">
      <w:pPr>
        <w:pStyle w:val="Body-bullet"/>
        <w:rPr>
          <w:szCs w:val="22"/>
        </w:rPr>
      </w:pPr>
      <w:r w:rsidRPr="001216EC">
        <w:rPr>
          <w:szCs w:val="22"/>
        </w:rPr>
        <w:t>Professional Development focus area:</w:t>
      </w:r>
    </w:p>
    <w:p w14:paraId="1E43BD61"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Teacher Clarity – Collective efficacy</w:t>
      </w:r>
    </w:p>
    <w:p w14:paraId="27C4EBDC"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Guided Reading, small group instructional strategies</w:t>
      </w:r>
    </w:p>
    <w:p w14:paraId="4899248C"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Thinking Maps</w:t>
      </w:r>
    </w:p>
    <w:p w14:paraId="361BEF98"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Write from the Beginning and Beyond</w:t>
      </w:r>
    </w:p>
    <w:p w14:paraId="68C360CD" w14:textId="77777777" w:rsidR="001216EC" w:rsidRPr="001216EC" w:rsidRDefault="001216EC" w:rsidP="001216EC">
      <w:pPr>
        <w:pStyle w:val="Body-bullet"/>
        <w:rPr>
          <w:szCs w:val="22"/>
        </w:rPr>
      </w:pPr>
      <w:r w:rsidRPr="001216EC">
        <w:rPr>
          <w:szCs w:val="22"/>
        </w:rPr>
        <w:t>School Culture</w:t>
      </w:r>
    </w:p>
    <w:p w14:paraId="2A65765C" w14:textId="77777777" w:rsidR="001216EC" w:rsidRPr="001216EC" w:rsidRDefault="001216EC" w:rsidP="001216EC">
      <w:pPr>
        <w:pStyle w:val="ListParagraph"/>
        <w:numPr>
          <w:ilvl w:val="1"/>
          <w:numId w:val="1"/>
        </w:numPr>
        <w:rPr>
          <w:rFonts w:ascii="Constantia" w:hAnsi="Constantia"/>
          <w:b/>
          <w:sz w:val="22"/>
          <w:szCs w:val="22"/>
        </w:rPr>
      </w:pPr>
      <w:r w:rsidRPr="001216EC">
        <w:rPr>
          <w:rFonts w:ascii="Constantia" w:hAnsi="Constantia"/>
          <w:sz w:val="22"/>
          <w:szCs w:val="22"/>
        </w:rPr>
        <w:t>Pervasive climate of high expectations for all, in all areas.</w:t>
      </w:r>
    </w:p>
    <w:p w14:paraId="117A71C1"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Teachers / staff bring their own children to school with them instead of their neighborhood school- invested staff.</w:t>
      </w:r>
    </w:p>
    <w:p w14:paraId="216AB3C9"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Consistent and stable staff – principal and teachers have been there for years.</w:t>
      </w:r>
    </w:p>
    <w:p w14:paraId="157FE21D" w14:textId="77777777" w:rsidR="001216EC" w:rsidRPr="001216EC" w:rsidRDefault="001216EC" w:rsidP="001216EC">
      <w:pPr>
        <w:pStyle w:val="Body-bullet"/>
        <w:rPr>
          <w:szCs w:val="22"/>
        </w:rPr>
      </w:pPr>
      <w:r w:rsidRPr="001216EC">
        <w:rPr>
          <w:szCs w:val="22"/>
        </w:rPr>
        <w:t>Parent Involvement</w:t>
      </w:r>
    </w:p>
    <w:p w14:paraId="66123FEF"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Volunteers in the classroom, lessens the adult/student ratio</w:t>
      </w:r>
    </w:p>
    <w:p w14:paraId="652BA603"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Close communication with teacher, monitor child’s progress and respond</w:t>
      </w:r>
    </w:p>
    <w:p w14:paraId="568CBA66" w14:textId="77777777" w:rsidR="001216EC" w:rsidRPr="001216EC" w:rsidRDefault="001216EC" w:rsidP="001216EC">
      <w:pPr>
        <w:pStyle w:val="ListParagraph"/>
        <w:numPr>
          <w:ilvl w:val="1"/>
          <w:numId w:val="1"/>
        </w:numPr>
        <w:rPr>
          <w:rFonts w:ascii="Constantia" w:hAnsi="Constantia"/>
          <w:sz w:val="22"/>
          <w:szCs w:val="22"/>
        </w:rPr>
      </w:pPr>
      <w:r w:rsidRPr="001216EC">
        <w:rPr>
          <w:rFonts w:ascii="Constantia" w:hAnsi="Constantia"/>
          <w:sz w:val="22"/>
          <w:szCs w:val="22"/>
        </w:rPr>
        <w:t>K-8 culture allows staff and families to have close relationships and caring about and for each other; staff and parents very invested in the continual growth for everyone and the overall school and its programs</w:t>
      </w:r>
    </w:p>
    <w:p w14:paraId="6FD7B7D0" w14:textId="77777777" w:rsidR="001216EC" w:rsidRPr="001216EC" w:rsidRDefault="001216EC" w:rsidP="001216EC">
      <w:pPr>
        <w:pStyle w:val="ListParagraph"/>
        <w:numPr>
          <w:ilvl w:val="1"/>
          <w:numId w:val="1"/>
        </w:numPr>
        <w:rPr>
          <w:rFonts w:ascii="Constantia" w:hAnsi="Constantia"/>
          <w:b/>
          <w:sz w:val="22"/>
          <w:szCs w:val="22"/>
        </w:rPr>
      </w:pPr>
      <w:r w:rsidRPr="001216EC">
        <w:rPr>
          <w:rFonts w:ascii="Constantia" w:hAnsi="Constantia"/>
          <w:sz w:val="22"/>
          <w:szCs w:val="22"/>
        </w:rPr>
        <w:t>Community and Parent volunteers for: valet, coaching academic, enrichment, and athletic areas; classroom helpers/assistants; chaperones</w:t>
      </w:r>
      <w:r w:rsidRPr="001216EC">
        <w:rPr>
          <w:rFonts w:ascii="Constantia" w:hAnsi="Constantia"/>
          <w:b/>
          <w:sz w:val="22"/>
          <w:szCs w:val="22"/>
        </w:rPr>
        <w:t>.</w:t>
      </w:r>
    </w:p>
    <w:p w14:paraId="41B3A1D2" w14:textId="77777777" w:rsidR="00CF18DD" w:rsidRPr="001216EC" w:rsidRDefault="00CF18DD" w:rsidP="00545F82">
      <w:pPr>
        <w:pStyle w:val="BodyText1"/>
        <w:rPr>
          <w:szCs w:val="22"/>
        </w:rPr>
      </w:pPr>
    </w:p>
    <w:sectPr w:rsidR="00CF18DD" w:rsidRPr="001216EC" w:rsidSect="00CF18DD">
      <w:foot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D31A" w14:textId="77777777" w:rsidR="008829B8" w:rsidRDefault="008829B8" w:rsidP="00D568A7">
      <w:r>
        <w:separator/>
      </w:r>
    </w:p>
  </w:endnote>
  <w:endnote w:type="continuationSeparator" w:id="0">
    <w:p w14:paraId="429C4A80" w14:textId="77777777" w:rsidR="008829B8" w:rsidRDefault="008829B8" w:rsidP="00D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1E65" w14:textId="77777777" w:rsidR="0059578A" w:rsidRDefault="0059578A">
    <w:pPr>
      <w:pStyle w:val="Footer"/>
    </w:pPr>
    <w:r>
      <w:rPr>
        <w:noProof/>
      </w:rPr>
      <w:drawing>
        <wp:anchor distT="0" distB="0" distL="114300" distR="114300" simplePos="0" relativeHeight="251661312" behindDoc="1" locked="1" layoutInCell="1" allowOverlap="1" wp14:anchorId="25AF5926" wp14:editId="52FBD328">
          <wp:simplePos x="0" y="0"/>
          <wp:positionH relativeFrom="page">
            <wp:align>center</wp:align>
          </wp:positionH>
          <wp:positionV relativeFrom="page">
            <wp:align>bottom</wp:align>
          </wp:positionV>
          <wp:extent cx="7324344" cy="8778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IS footer1.jpg"/>
                  <pic:cNvPicPr/>
                </pic:nvPicPr>
                <pic:blipFill>
                  <a:blip r:embed="rId1">
                    <a:extLst>
                      <a:ext uri="{28A0092B-C50C-407E-A947-70E740481C1C}">
                        <a14:useLocalDpi xmlns:a14="http://schemas.microsoft.com/office/drawing/2010/main" val="0"/>
                      </a:ext>
                    </a:extLst>
                  </a:blip>
                  <a:stretch>
                    <a:fillRect/>
                  </a:stretch>
                </pic:blipFill>
                <pic:spPr>
                  <a:xfrm>
                    <a:off x="0" y="0"/>
                    <a:ext cx="7324344"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E030" w14:textId="77777777" w:rsidR="00D568A7" w:rsidRPr="00D568A7" w:rsidRDefault="00D568A7" w:rsidP="00D568A7">
    <w:pPr>
      <w:pStyle w:val="Footer"/>
    </w:pPr>
    <w:r>
      <w:rPr>
        <w:noProof/>
      </w:rPr>
      <w:drawing>
        <wp:anchor distT="0" distB="0" distL="114300" distR="114300" simplePos="0" relativeHeight="251659264" behindDoc="1" locked="0" layoutInCell="1" allowOverlap="1" wp14:anchorId="4EF02253" wp14:editId="6D61A9FC">
          <wp:simplePos x="0" y="0"/>
          <wp:positionH relativeFrom="page">
            <wp:align>center</wp:align>
          </wp:positionH>
          <wp:positionV relativeFrom="page">
            <wp:align>bottom</wp:align>
          </wp:positionV>
          <wp:extent cx="7324344" cy="8778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IS footer1.jpg"/>
                  <pic:cNvPicPr/>
                </pic:nvPicPr>
                <pic:blipFill>
                  <a:blip r:embed="rId1">
                    <a:extLst>
                      <a:ext uri="{28A0092B-C50C-407E-A947-70E740481C1C}">
                        <a14:useLocalDpi xmlns:a14="http://schemas.microsoft.com/office/drawing/2010/main" val="0"/>
                      </a:ext>
                    </a:extLst>
                  </a:blip>
                  <a:stretch>
                    <a:fillRect/>
                  </a:stretch>
                </pic:blipFill>
                <pic:spPr>
                  <a:xfrm>
                    <a:off x="0" y="0"/>
                    <a:ext cx="7324344"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E736" w14:textId="77777777" w:rsidR="008829B8" w:rsidRDefault="008829B8" w:rsidP="00D568A7">
      <w:r>
        <w:separator/>
      </w:r>
    </w:p>
  </w:footnote>
  <w:footnote w:type="continuationSeparator" w:id="0">
    <w:p w14:paraId="1A348567" w14:textId="77777777" w:rsidR="008829B8" w:rsidRDefault="008829B8" w:rsidP="00D5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26AF" w14:textId="77777777" w:rsidR="00D568A7" w:rsidRPr="00D568A7" w:rsidRDefault="00D568A7" w:rsidP="00D568A7">
    <w:pPr>
      <w:pStyle w:val="Header"/>
    </w:pPr>
    <w:r>
      <w:rPr>
        <w:noProof/>
      </w:rPr>
      <w:drawing>
        <wp:anchor distT="0" distB="0" distL="114300" distR="114300" simplePos="0" relativeHeight="251658240" behindDoc="1" locked="0" layoutInCell="1" allowOverlap="1" wp14:anchorId="21E082E5" wp14:editId="3D0A4B1B">
          <wp:simplePos x="0" y="0"/>
          <wp:positionH relativeFrom="page">
            <wp:posOffset>29497</wp:posOffset>
          </wp:positionH>
          <wp:positionV relativeFrom="page">
            <wp:posOffset>0</wp:posOffset>
          </wp:positionV>
          <wp:extent cx="7715372" cy="2320413"/>
          <wp:effectExtent l="0" t="0" r="0" b="3810"/>
          <wp:wrapTight wrapText="bothSides">
            <wp:wrapPolygon edited="0">
              <wp:start x="0" y="0"/>
              <wp:lineTo x="0" y="21517"/>
              <wp:lineTo x="21547" y="21517"/>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IIS header-1.jpg"/>
                  <pic:cNvPicPr/>
                </pic:nvPicPr>
                <pic:blipFill>
                  <a:blip r:embed="rId1">
                    <a:extLst>
                      <a:ext uri="{28A0092B-C50C-407E-A947-70E740481C1C}">
                        <a14:useLocalDpi xmlns:a14="http://schemas.microsoft.com/office/drawing/2010/main" val="0"/>
                      </a:ext>
                    </a:extLst>
                  </a:blip>
                  <a:stretch>
                    <a:fillRect/>
                  </a:stretch>
                </pic:blipFill>
                <pic:spPr>
                  <a:xfrm>
                    <a:off x="0" y="0"/>
                    <a:ext cx="7759198" cy="23335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C30"/>
    <w:multiLevelType w:val="hybridMultilevel"/>
    <w:tmpl w:val="B7CA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E0C84"/>
    <w:multiLevelType w:val="hybridMultilevel"/>
    <w:tmpl w:val="71C6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F44BC"/>
    <w:multiLevelType w:val="hybridMultilevel"/>
    <w:tmpl w:val="6CD6C0E0"/>
    <w:lvl w:ilvl="0" w:tplc="CA84D374">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6C"/>
    <w:rsid w:val="00024731"/>
    <w:rsid w:val="001216EC"/>
    <w:rsid w:val="001D157C"/>
    <w:rsid w:val="00407293"/>
    <w:rsid w:val="00545F82"/>
    <w:rsid w:val="00584852"/>
    <w:rsid w:val="0059578A"/>
    <w:rsid w:val="007C7D55"/>
    <w:rsid w:val="007E551E"/>
    <w:rsid w:val="007F65EB"/>
    <w:rsid w:val="008770FD"/>
    <w:rsid w:val="008829B8"/>
    <w:rsid w:val="0095108F"/>
    <w:rsid w:val="00A364AE"/>
    <w:rsid w:val="00A62EE7"/>
    <w:rsid w:val="00AD60A5"/>
    <w:rsid w:val="00BF0735"/>
    <w:rsid w:val="00C95F4B"/>
    <w:rsid w:val="00CF18DD"/>
    <w:rsid w:val="00D31A11"/>
    <w:rsid w:val="00D568A7"/>
    <w:rsid w:val="00EC606C"/>
    <w:rsid w:val="00E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672B"/>
  <w15:chartTrackingRefBased/>
  <w15:docId w15:val="{D1BF32BD-8E06-9848-ADDE-739D016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216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A7"/>
    <w:pPr>
      <w:tabs>
        <w:tab w:val="center" w:pos="4680"/>
        <w:tab w:val="right" w:pos="9360"/>
      </w:tabs>
    </w:pPr>
  </w:style>
  <w:style w:type="character" w:customStyle="1" w:styleId="HeaderChar">
    <w:name w:val="Header Char"/>
    <w:basedOn w:val="DefaultParagraphFont"/>
    <w:link w:val="Header"/>
    <w:uiPriority w:val="99"/>
    <w:rsid w:val="00D568A7"/>
  </w:style>
  <w:style w:type="paragraph" w:styleId="Footer">
    <w:name w:val="footer"/>
    <w:basedOn w:val="Normal"/>
    <w:link w:val="FooterChar"/>
    <w:uiPriority w:val="99"/>
    <w:unhideWhenUsed/>
    <w:rsid w:val="00D568A7"/>
    <w:pPr>
      <w:tabs>
        <w:tab w:val="center" w:pos="4680"/>
        <w:tab w:val="right" w:pos="9360"/>
      </w:tabs>
    </w:pPr>
  </w:style>
  <w:style w:type="character" w:customStyle="1" w:styleId="FooterChar">
    <w:name w:val="Footer Char"/>
    <w:basedOn w:val="DefaultParagraphFont"/>
    <w:link w:val="Footer"/>
    <w:uiPriority w:val="99"/>
    <w:rsid w:val="00D568A7"/>
  </w:style>
  <w:style w:type="paragraph" w:customStyle="1" w:styleId="BasicParagraph">
    <w:name w:val="[Basic Paragraph]"/>
    <w:basedOn w:val="Normal"/>
    <w:uiPriority w:val="99"/>
    <w:rsid w:val="008770FD"/>
    <w:pPr>
      <w:autoSpaceDE w:val="0"/>
      <w:autoSpaceDN w:val="0"/>
      <w:adjustRightInd w:val="0"/>
      <w:spacing w:line="288" w:lineRule="auto"/>
      <w:textAlignment w:val="center"/>
    </w:pPr>
    <w:rPr>
      <w:rFonts w:ascii="Minion Pro" w:hAnsi="Minion Pro" w:cs="Minion Pro"/>
      <w:color w:val="000000"/>
    </w:rPr>
  </w:style>
  <w:style w:type="paragraph" w:customStyle="1" w:styleId="NameofSchoollarg">
    <w:name w:val="Name of School larg"/>
    <w:next w:val="Subhead1"/>
    <w:qFormat/>
    <w:rsid w:val="00AD60A5"/>
    <w:pPr>
      <w:snapToGrid w:val="0"/>
      <w:spacing w:line="380" w:lineRule="exact"/>
      <w:jc w:val="right"/>
    </w:pPr>
    <w:rPr>
      <w:rFonts w:ascii="Constantia" w:hAnsi="Constantia" w:cs="Times New Roman (Body CS)"/>
      <w:b/>
      <w:sz w:val="36"/>
    </w:rPr>
  </w:style>
  <w:style w:type="paragraph" w:customStyle="1" w:styleId="Subhead1">
    <w:name w:val="Subhead1"/>
    <w:next w:val="BodyText1"/>
    <w:qFormat/>
    <w:rsid w:val="0059578A"/>
    <w:pPr>
      <w:spacing w:before="240" w:after="60"/>
    </w:pPr>
    <w:rPr>
      <w:rFonts w:ascii="Constantia" w:hAnsi="Constantia" w:cs="Times New Roman (Body CS)"/>
      <w:b/>
      <w:sz w:val="28"/>
    </w:rPr>
  </w:style>
  <w:style w:type="paragraph" w:customStyle="1" w:styleId="BodyText1">
    <w:name w:val="Body Text1"/>
    <w:qFormat/>
    <w:rsid w:val="0059578A"/>
    <w:pPr>
      <w:suppressAutoHyphens/>
      <w:spacing w:line="280" w:lineRule="exact"/>
    </w:pPr>
    <w:rPr>
      <w:rFonts w:ascii="Constantia" w:hAnsi="Constantia"/>
      <w:sz w:val="22"/>
    </w:rPr>
  </w:style>
  <w:style w:type="paragraph" w:customStyle="1" w:styleId="Body-bullet">
    <w:name w:val="Body-bullet"/>
    <w:basedOn w:val="BodyText1"/>
    <w:next w:val="BodyText1"/>
    <w:qFormat/>
    <w:rsid w:val="0059578A"/>
    <w:pPr>
      <w:numPr>
        <w:numId w:val="1"/>
      </w:numPr>
      <w:spacing w:after="120"/>
      <w:ind w:left="360"/>
    </w:pPr>
  </w:style>
  <w:style w:type="paragraph" w:styleId="ListParagraph">
    <w:name w:val="List Paragraph"/>
    <w:basedOn w:val="Normal"/>
    <w:uiPriority w:val="34"/>
    <w:qFormat/>
    <w:rsid w:val="001216EC"/>
    <w:pPr>
      <w:ind w:left="720"/>
      <w:contextualSpacing/>
    </w:pPr>
  </w:style>
  <w:style w:type="character" w:customStyle="1" w:styleId="Heading3Char">
    <w:name w:val="Heading 3 Char"/>
    <w:basedOn w:val="DefaultParagraphFont"/>
    <w:link w:val="Heading3"/>
    <w:uiPriority w:val="9"/>
    <w:rsid w:val="001216E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216EC"/>
    <w:rPr>
      <w:color w:val="0563C1" w:themeColor="hyperlink"/>
      <w:u w:val="single"/>
    </w:rPr>
  </w:style>
  <w:style w:type="character" w:styleId="HTMLCite">
    <w:name w:val="HTML Cite"/>
    <w:basedOn w:val="DefaultParagraphFont"/>
    <w:uiPriority w:val="99"/>
    <w:semiHidden/>
    <w:unhideWhenUsed/>
    <w:rsid w:val="001216EC"/>
    <w:rPr>
      <w:i/>
      <w:iCs/>
    </w:rPr>
  </w:style>
  <w:style w:type="paragraph" w:styleId="Caption">
    <w:name w:val="caption"/>
    <w:basedOn w:val="Normal"/>
    <w:next w:val="Normal"/>
    <w:uiPriority w:val="35"/>
    <w:semiHidden/>
    <w:unhideWhenUsed/>
    <w:qFormat/>
    <w:rsid w:val="00EF1A8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7562">
      <w:bodyDiv w:val="1"/>
      <w:marLeft w:val="0"/>
      <w:marRight w:val="0"/>
      <w:marTop w:val="0"/>
      <w:marBottom w:val="0"/>
      <w:divBdr>
        <w:top w:val="none" w:sz="0" w:space="0" w:color="auto"/>
        <w:left w:val="none" w:sz="0" w:space="0" w:color="auto"/>
        <w:bottom w:val="none" w:sz="0" w:space="0" w:color="auto"/>
        <w:right w:val="none" w:sz="0" w:space="0" w:color="auto"/>
      </w:divBdr>
    </w:div>
    <w:div w:id="1694110964">
      <w:bodyDiv w:val="1"/>
      <w:marLeft w:val="0"/>
      <w:marRight w:val="0"/>
      <w:marTop w:val="0"/>
      <w:marBottom w:val="0"/>
      <w:divBdr>
        <w:top w:val="none" w:sz="0" w:space="0" w:color="auto"/>
        <w:left w:val="none" w:sz="0" w:space="0" w:color="auto"/>
        <w:bottom w:val="none" w:sz="0" w:space="0" w:color="auto"/>
        <w:right w:val="none" w:sz="0" w:space="0" w:color="auto"/>
      </w:divBdr>
      <w:divsChild>
        <w:div w:id="66659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i.wi.gov/ela/instruction/framewor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cz/28s4zcm55ys037hvytr0pwgxlw934l/T/com.microsoft.Outlook/Outlook%20Temp/KC_IIS_2_Profile_REV2%5b4%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4106-E46D-AF45-BF4D-6005137A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KC_IIS_2_Profile_REV2[4].dotm</Template>
  <TotalTime>68</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 Shive</cp:lastModifiedBy>
  <cp:revision>5</cp:revision>
  <cp:lastPrinted>2020-07-23T17:31:00Z</cp:lastPrinted>
  <dcterms:created xsi:type="dcterms:W3CDTF">2020-07-10T21:29:00Z</dcterms:created>
  <dcterms:modified xsi:type="dcterms:W3CDTF">2020-07-30T22:09:00Z</dcterms:modified>
  <cp:category/>
</cp:coreProperties>
</file>