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7ED3" w14:textId="77777777" w:rsidR="004B77AA" w:rsidRDefault="004B77AA" w:rsidP="00EF7454">
      <w:pPr>
        <w:pStyle w:val="NameofSchoollarg"/>
        <w:jc w:val="left"/>
      </w:pPr>
    </w:p>
    <w:p w14:paraId="268B4144" w14:textId="77777777" w:rsidR="00EF7454" w:rsidRDefault="00572CB1" w:rsidP="00EF7454">
      <w:pPr>
        <w:pStyle w:val="NameofSchoollarg"/>
        <w:jc w:val="left"/>
      </w:pPr>
      <w:r>
        <w:t>Cesar Chavez Elementary School</w:t>
      </w:r>
    </w:p>
    <w:p w14:paraId="475394A9" w14:textId="77777777" w:rsidR="004B77AA" w:rsidRPr="004B77AA" w:rsidRDefault="004B77AA" w:rsidP="004B77AA">
      <w:pPr>
        <w:pStyle w:val="Subhead1"/>
      </w:pPr>
    </w:p>
    <w:p w14:paraId="6C7AF1C1" w14:textId="77777777" w:rsidR="00EF7454" w:rsidRDefault="00EF7454" w:rsidP="0059578A">
      <w:pPr>
        <w:pStyle w:val="BodyText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4B77AA" w14:paraId="3C97E310" w14:textId="77777777" w:rsidTr="00347ADB">
        <w:trPr>
          <w:cantSplit/>
          <w:trHeight w:val="2016"/>
        </w:trPr>
        <w:tc>
          <w:tcPr>
            <w:tcW w:w="2695" w:type="dxa"/>
            <w:vAlign w:val="center"/>
          </w:tcPr>
          <w:p w14:paraId="43997B90" w14:textId="69885863" w:rsidR="004B77AA" w:rsidRDefault="00416516" w:rsidP="00EC3356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2EB3B61E" wp14:editId="3F5E62CF">
                  <wp:extent cx="1499616" cy="777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616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shd w:val="clear" w:color="auto" w:fill="auto"/>
          </w:tcPr>
          <w:p w14:paraId="7226264A" w14:textId="77777777" w:rsidR="004B77AA" w:rsidRDefault="00572CB1" w:rsidP="00347ADB">
            <w:pPr>
              <w:pStyle w:val="BodyText1"/>
            </w:pPr>
            <w:r w:rsidRPr="00572CB1">
              <w:rPr>
                <w:b/>
              </w:rPr>
              <w:t>Kindergarten Readiness: Children enter school ready to learn</w:t>
            </w:r>
            <w:r>
              <w:t>.</w:t>
            </w:r>
            <w:r w:rsidR="0001197D">
              <w:t xml:space="preserve"> </w:t>
            </w:r>
            <w:r w:rsidR="00FA6C38">
              <w:t>Students may attend a pre-kindergarten program from home or on-site. The State pre</w:t>
            </w:r>
            <w:r w:rsidR="0001197D">
              <w:t>-</w:t>
            </w:r>
            <w:r w:rsidR="00FA6C38">
              <w:t xml:space="preserve">kindergarten program is offered </w:t>
            </w:r>
            <w:r w:rsidR="00947C56">
              <w:t xml:space="preserve">by BCSD, and information given to parents from Chavez elementary school The Transitional Kindergarten program gives a readiness assessment – Core Growth- that is used to help the teacher differentiate the child’s learning program. Parent/student school-ready resources are offered and expectations given the spring prior to student enrollment. </w:t>
            </w:r>
          </w:p>
        </w:tc>
      </w:tr>
      <w:tr w:rsidR="004B77AA" w14:paraId="30336F8E" w14:textId="77777777" w:rsidTr="00EC3356">
        <w:trPr>
          <w:trHeight w:val="2016"/>
        </w:trPr>
        <w:tc>
          <w:tcPr>
            <w:tcW w:w="2695" w:type="dxa"/>
            <w:vAlign w:val="center"/>
          </w:tcPr>
          <w:p w14:paraId="29EEB228" w14:textId="0527879F" w:rsidR="004B77AA" w:rsidRDefault="00416516" w:rsidP="004B77AA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588A905D" wp14:editId="56D12310">
                  <wp:extent cx="1417320" cy="77724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14:paraId="45357E19" w14:textId="77777777" w:rsidR="004B77AA" w:rsidRDefault="00572CB1" w:rsidP="004B77AA">
            <w:pPr>
              <w:pStyle w:val="BodyText1"/>
            </w:pPr>
            <w:r w:rsidRPr="00572CB1">
              <w:rPr>
                <w:b/>
              </w:rPr>
              <w:t>3</w:t>
            </w:r>
            <w:r w:rsidRPr="00572CB1">
              <w:rPr>
                <w:b/>
                <w:vertAlign w:val="superscript"/>
              </w:rPr>
              <w:t>rd</w:t>
            </w:r>
            <w:r w:rsidRPr="00572CB1">
              <w:rPr>
                <w:b/>
              </w:rPr>
              <w:t xml:space="preserve"> Grade Literacy &amp; 5</w:t>
            </w:r>
            <w:r w:rsidRPr="00572CB1">
              <w:rPr>
                <w:b/>
                <w:vertAlign w:val="superscript"/>
              </w:rPr>
              <w:t>th</w:t>
            </w:r>
            <w:r w:rsidRPr="00572CB1">
              <w:rPr>
                <w:b/>
              </w:rPr>
              <w:t xml:space="preserve"> Grade Math Proficiency: Children read at grade level by the end of 3</w:t>
            </w:r>
            <w:r w:rsidRPr="00572CB1">
              <w:rPr>
                <w:b/>
                <w:vertAlign w:val="superscript"/>
              </w:rPr>
              <w:t>rd</w:t>
            </w:r>
            <w:r w:rsidRPr="00572CB1">
              <w:rPr>
                <w:b/>
              </w:rPr>
              <w:t xml:space="preserve"> grade and demonstrate core math proficiencies by the end of 5</w:t>
            </w:r>
            <w:r w:rsidRPr="00572CB1">
              <w:rPr>
                <w:b/>
                <w:vertAlign w:val="superscript"/>
              </w:rPr>
              <w:t>th</w:t>
            </w:r>
            <w:r w:rsidRPr="00572CB1">
              <w:rPr>
                <w:b/>
              </w:rPr>
              <w:t xml:space="preserve"> grade.</w:t>
            </w:r>
            <w:r>
              <w:t xml:space="preserve"> </w:t>
            </w:r>
            <w:r w:rsidR="00FA6C38">
              <w:t xml:space="preserve">High expectations for math and reading are set and kept from each grade level within each quarter with assessments given to analyze. Students are given help through a schoolwide Guided Reading program and researched based one-on-one support from trained adults and cross age class tutors. Block schedules are set with emphasis on math and reading.  Number Talks and math manipulatives are used for conceptualization. </w:t>
            </w:r>
          </w:p>
        </w:tc>
      </w:tr>
      <w:tr w:rsidR="004B77AA" w14:paraId="58708549" w14:textId="77777777" w:rsidTr="00EC3356">
        <w:trPr>
          <w:trHeight w:val="2016"/>
        </w:trPr>
        <w:tc>
          <w:tcPr>
            <w:tcW w:w="2695" w:type="dxa"/>
            <w:vAlign w:val="center"/>
          </w:tcPr>
          <w:p w14:paraId="404B78B2" w14:textId="6F671C54" w:rsidR="004B77AA" w:rsidRDefault="00416516" w:rsidP="004B77AA">
            <w:pPr>
              <w:pStyle w:val="BodyText1"/>
            </w:pPr>
            <w:r w:rsidRPr="00A93D9F">
              <w:rPr>
                <w:noProof/>
              </w:rPr>
              <w:drawing>
                <wp:inline distT="0" distB="0" distL="0" distR="0" wp14:anchorId="61B6C3EA" wp14:editId="2A0FB5B4">
                  <wp:extent cx="1589756" cy="697947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435" cy="7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14:paraId="2A6223E6" w14:textId="77777777" w:rsidR="00572CB1" w:rsidRPr="00572CB1" w:rsidRDefault="00572CB1" w:rsidP="004B77AA">
            <w:pPr>
              <w:pStyle w:val="BodyText1"/>
              <w:rPr>
                <w:b/>
              </w:rPr>
            </w:pPr>
            <w:r w:rsidRPr="00572CB1">
              <w:rPr>
                <w:b/>
              </w:rPr>
              <w:t>8</w:t>
            </w:r>
            <w:r w:rsidRPr="00572CB1">
              <w:rPr>
                <w:b/>
                <w:vertAlign w:val="superscript"/>
              </w:rPr>
              <w:t>th</w:t>
            </w:r>
            <w:r w:rsidRPr="00572CB1">
              <w:rPr>
                <w:b/>
              </w:rPr>
              <w:t xml:space="preserve"> Grade Literacy &amp; Math Proficiency: Students demonstrate reading and math proficiency by the end of  8</w:t>
            </w:r>
            <w:r w:rsidRPr="00572CB1">
              <w:rPr>
                <w:b/>
                <w:vertAlign w:val="superscript"/>
              </w:rPr>
              <w:t>th</w:t>
            </w:r>
            <w:r w:rsidRPr="00572CB1">
              <w:rPr>
                <w:b/>
              </w:rPr>
              <w:t xml:space="preserve"> grade.</w:t>
            </w:r>
          </w:p>
          <w:p w14:paraId="1208033A" w14:textId="77777777" w:rsidR="004B77AA" w:rsidRDefault="00572CB1" w:rsidP="004B77AA">
            <w:pPr>
              <w:pStyle w:val="BodyText1"/>
            </w:pPr>
            <w:r>
              <w:t xml:space="preserve">Not applicable to Chavez Elementary. </w:t>
            </w:r>
          </w:p>
        </w:tc>
      </w:tr>
      <w:tr w:rsidR="004B77AA" w14:paraId="4B0EBDD6" w14:textId="77777777" w:rsidTr="00EC3356">
        <w:trPr>
          <w:trHeight w:val="2016"/>
        </w:trPr>
        <w:tc>
          <w:tcPr>
            <w:tcW w:w="2695" w:type="dxa"/>
            <w:vAlign w:val="center"/>
          </w:tcPr>
          <w:p w14:paraId="6FB62AB7" w14:textId="63E4EC64" w:rsidR="004B77AA" w:rsidRDefault="00416516" w:rsidP="004B77AA">
            <w:pPr>
              <w:pStyle w:val="BodyText1"/>
            </w:pPr>
            <w:bookmarkStart w:id="0" w:name="_GoBack"/>
            <w:r w:rsidRPr="00A93D9F">
              <w:rPr>
                <w:noProof/>
              </w:rPr>
              <w:drawing>
                <wp:inline distT="0" distB="0" distL="0" distR="0" wp14:anchorId="604D922A" wp14:editId="0B85B838">
                  <wp:extent cx="1536065" cy="688686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269" cy="69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55" w:type="dxa"/>
          </w:tcPr>
          <w:p w14:paraId="3A91AF95" w14:textId="77777777" w:rsidR="004B77AA" w:rsidRDefault="00572CB1" w:rsidP="004B77AA">
            <w:pPr>
              <w:pStyle w:val="BodyText1"/>
            </w:pPr>
            <w:r w:rsidRPr="00572CB1">
              <w:rPr>
                <w:b/>
              </w:rPr>
              <w:t>College &amp; Career Readiness: High school students graduate ready to succeed</w:t>
            </w:r>
            <w:r>
              <w:t>.</w:t>
            </w:r>
          </w:p>
          <w:p w14:paraId="0209BFC6" w14:textId="77777777" w:rsidR="00572CB1" w:rsidRDefault="00572CB1" w:rsidP="004B77AA">
            <w:pPr>
              <w:pStyle w:val="BodyText1"/>
            </w:pPr>
            <w:r>
              <w:t>Not applicable to Chavez Elementary.</w:t>
            </w:r>
          </w:p>
        </w:tc>
      </w:tr>
    </w:tbl>
    <w:p w14:paraId="0F958959" w14:textId="77777777" w:rsidR="00B91EE9" w:rsidRDefault="00B91EE9" w:rsidP="00B91EE9">
      <w:pPr>
        <w:pStyle w:val="BodyText1"/>
      </w:pPr>
    </w:p>
    <w:p w14:paraId="76C2D433" w14:textId="77777777" w:rsidR="00CF18DD" w:rsidRDefault="00CF18DD" w:rsidP="008770FD"/>
    <w:sectPr w:rsidR="00CF18DD" w:rsidSect="004B77AA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CB3C" w14:textId="77777777" w:rsidR="00BA1686" w:rsidRDefault="00BA1686" w:rsidP="00D568A7">
      <w:r>
        <w:separator/>
      </w:r>
    </w:p>
  </w:endnote>
  <w:endnote w:type="continuationSeparator" w:id="0">
    <w:p w14:paraId="0BCEFD43" w14:textId="77777777" w:rsidR="00BA1686" w:rsidRDefault="00BA1686" w:rsidP="00D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8A19" w14:textId="77777777" w:rsidR="0059578A" w:rsidRDefault="0059578A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18343A8" wp14:editId="43C7387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AAB5" w14:textId="77777777" w:rsidR="00D568A7" w:rsidRPr="00D568A7" w:rsidRDefault="00D568A7" w:rsidP="00D568A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4F3C6" wp14:editId="54B8DDA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324344" cy="8778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IIS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849E" w14:textId="77777777" w:rsidR="00BA1686" w:rsidRDefault="00BA1686" w:rsidP="00D568A7">
      <w:r>
        <w:separator/>
      </w:r>
    </w:p>
  </w:footnote>
  <w:footnote w:type="continuationSeparator" w:id="0">
    <w:p w14:paraId="1264CF4F" w14:textId="77777777" w:rsidR="00BA1686" w:rsidRDefault="00BA1686" w:rsidP="00D5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631" w14:textId="77777777" w:rsidR="00D568A7" w:rsidRPr="00D568A7" w:rsidRDefault="00D568A7" w:rsidP="00D568A7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4CCEA637" wp14:editId="2ECB7C8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53985" cy="1311275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IIS 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311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F44BC"/>
    <w:multiLevelType w:val="hybridMultilevel"/>
    <w:tmpl w:val="6CD6C0E0"/>
    <w:lvl w:ilvl="0" w:tplc="CA84D374">
      <w:start w:val="1"/>
      <w:numFmt w:val="bullet"/>
      <w:pStyle w:val="Body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B1"/>
    <w:rsid w:val="0001197D"/>
    <w:rsid w:val="001E1ED4"/>
    <w:rsid w:val="00347ADB"/>
    <w:rsid w:val="00407293"/>
    <w:rsid w:val="00416516"/>
    <w:rsid w:val="004B77AA"/>
    <w:rsid w:val="00572CB1"/>
    <w:rsid w:val="00584852"/>
    <w:rsid w:val="0059578A"/>
    <w:rsid w:val="008303A4"/>
    <w:rsid w:val="0087584D"/>
    <w:rsid w:val="008770FD"/>
    <w:rsid w:val="00882740"/>
    <w:rsid w:val="00947C56"/>
    <w:rsid w:val="0097031E"/>
    <w:rsid w:val="00B91EE9"/>
    <w:rsid w:val="00BA1686"/>
    <w:rsid w:val="00CF18DD"/>
    <w:rsid w:val="00D17824"/>
    <w:rsid w:val="00D568A7"/>
    <w:rsid w:val="00DB2DCB"/>
    <w:rsid w:val="00E72625"/>
    <w:rsid w:val="00EC3356"/>
    <w:rsid w:val="00EF7454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8D5F3"/>
  <w15:chartTrackingRefBased/>
  <w15:docId w15:val="{E50EEE2D-60D4-7F45-A7C2-CB406BAB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A7"/>
  </w:style>
  <w:style w:type="paragraph" w:styleId="Footer">
    <w:name w:val="footer"/>
    <w:basedOn w:val="Normal"/>
    <w:link w:val="FooterChar"/>
    <w:uiPriority w:val="99"/>
    <w:unhideWhenUsed/>
    <w:rsid w:val="00D5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A7"/>
  </w:style>
  <w:style w:type="paragraph" w:customStyle="1" w:styleId="BasicParagraph">
    <w:name w:val="[Basic Paragraph]"/>
    <w:basedOn w:val="Normal"/>
    <w:uiPriority w:val="99"/>
    <w:rsid w:val="008770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ameofSchoollarg">
    <w:name w:val="Name of School larg"/>
    <w:next w:val="Subhead1"/>
    <w:qFormat/>
    <w:rsid w:val="0059578A"/>
    <w:pPr>
      <w:snapToGrid w:val="0"/>
      <w:spacing w:line="120" w:lineRule="auto"/>
      <w:jc w:val="right"/>
    </w:pPr>
    <w:rPr>
      <w:rFonts w:ascii="Constantia" w:hAnsi="Constantia" w:cs="Times New Roman (Body CS)"/>
      <w:b/>
      <w:sz w:val="36"/>
    </w:rPr>
  </w:style>
  <w:style w:type="paragraph" w:customStyle="1" w:styleId="Subhead1">
    <w:name w:val="Subhead1"/>
    <w:next w:val="BodyText1"/>
    <w:qFormat/>
    <w:rsid w:val="0059578A"/>
    <w:pPr>
      <w:spacing w:before="240" w:after="60"/>
    </w:pPr>
    <w:rPr>
      <w:rFonts w:ascii="Constantia" w:hAnsi="Constantia" w:cs="Times New Roman (Body CS)"/>
      <w:b/>
      <w:sz w:val="28"/>
    </w:rPr>
  </w:style>
  <w:style w:type="paragraph" w:customStyle="1" w:styleId="BodyText1">
    <w:name w:val="Body Text1"/>
    <w:qFormat/>
    <w:rsid w:val="0059578A"/>
    <w:pPr>
      <w:suppressAutoHyphens/>
      <w:spacing w:line="280" w:lineRule="exact"/>
    </w:pPr>
    <w:rPr>
      <w:rFonts w:ascii="Constantia" w:hAnsi="Constantia"/>
      <w:sz w:val="22"/>
    </w:rPr>
  </w:style>
  <w:style w:type="paragraph" w:customStyle="1" w:styleId="Body-bullet">
    <w:name w:val="Body-bullet"/>
    <w:basedOn w:val="BodyText1"/>
    <w:next w:val="BodyText1"/>
    <w:qFormat/>
    <w:rsid w:val="0059578A"/>
    <w:pPr>
      <w:numPr>
        <w:numId w:val="1"/>
      </w:numPr>
      <w:spacing w:after="120"/>
      <w:ind w:left="360"/>
    </w:pPr>
  </w:style>
  <w:style w:type="table" w:styleId="TableGrid">
    <w:name w:val="Table Grid"/>
    <w:basedOn w:val="TableNormal"/>
    <w:uiPriority w:val="39"/>
    <w:rsid w:val="004B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hive/Desktop/KC_IIS_3_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KC_IIS_3_Summary.dotm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Shive</cp:lastModifiedBy>
  <cp:revision>3</cp:revision>
  <cp:lastPrinted>2020-07-08T18:00:00Z</cp:lastPrinted>
  <dcterms:created xsi:type="dcterms:W3CDTF">2020-07-24T17:29:00Z</dcterms:created>
  <dcterms:modified xsi:type="dcterms:W3CDTF">2020-07-28T18:07:00Z</dcterms:modified>
  <cp:category/>
</cp:coreProperties>
</file>